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2B711" w14:textId="2F40CE52" w:rsidR="009B306B" w:rsidRDefault="00F82675" w:rsidP="009B306B">
      <w:pPr>
        <w:pStyle w:val="Antrat1"/>
      </w:pPr>
      <w:r>
        <w:t>ŠIAULIŲ TECHNINĖS KŪRYBOS CENTRAS</w:t>
      </w:r>
    </w:p>
    <w:p w14:paraId="793FCE7E" w14:textId="514903B3" w:rsidR="009B306B" w:rsidRPr="008F6CAE" w:rsidRDefault="009B306B" w:rsidP="008F6CAE">
      <w:pPr>
        <w:jc w:val="center"/>
        <w:rPr>
          <w:lang w:eastAsia="lt-LT"/>
        </w:rPr>
      </w:pPr>
      <w:r w:rsidRPr="008F6CAE">
        <w:rPr>
          <w:lang w:eastAsia="lt-LT"/>
        </w:rPr>
        <w:t xml:space="preserve">Biudžetinė įstaiga, </w:t>
      </w:r>
      <w:r w:rsidR="008F6CAE" w:rsidRPr="008F6CAE">
        <w:rPr>
          <w:color w:val="000000"/>
          <w:shd w:val="clear" w:color="auto" w:fill="FAFAFA"/>
        </w:rPr>
        <w:t xml:space="preserve">Adresas: </w:t>
      </w:r>
      <w:r w:rsidR="00F82675">
        <w:rPr>
          <w:color w:val="000000"/>
          <w:shd w:val="clear" w:color="auto" w:fill="FAFAFA"/>
        </w:rPr>
        <w:t>Stoties</w:t>
      </w:r>
      <w:r w:rsidR="008F6CAE" w:rsidRPr="008F6CAE">
        <w:rPr>
          <w:color w:val="000000"/>
          <w:shd w:val="clear" w:color="auto" w:fill="FAFAFA"/>
        </w:rPr>
        <w:t xml:space="preserve"> g. </w:t>
      </w:r>
      <w:r w:rsidR="00F82675">
        <w:rPr>
          <w:color w:val="000000"/>
          <w:shd w:val="clear" w:color="auto" w:fill="FAFAFA"/>
        </w:rPr>
        <w:t>11</w:t>
      </w:r>
      <w:r w:rsidR="008F6CAE" w:rsidRPr="008F6CAE">
        <w:rPr>
          <w:color w:val="000000"/>
          <w:shd w:val="clear" w:color="auto" w:fill="FAFAFA"/>
        </w:rPr>
        <w:t>, LT-</w:t>
      </w:r>
      <w:r w:rsidR="00F82675">
        <w:rPr>
          <w:color w:val="000000"/>
          <w:shd w:val="clear" w:color="auto" w:fill="FAFAFA"/>
        </w:rPr>
        <w:t>77156</w:t>
      </w:r>
      <w:r w:rsidRPr="008F6CAE">
        <w:rPr>
          <w:lang w:eastAsia="lt-LT"/>
        </w:rPr>
        <w:t xml:space="preserve">, Šiaulių m., Šiaulių m. sav., duomenys kaupiami ir saugomi Juridinių asmenų registre, įm. kodas </w:t>
      </w:r>
      <w:r w:rsidR="00F82675">
        <w:rPr>
          <w:color w:val="000000"/>
          <w:shd w:val="clear" w:color="auto" w:fill="FAFAFA"/>
        </w:rPr>
        <w:t>190539799</w:t>
      </w:r>
    </w:p>
    <w:p w14:paraId="1FE1B967" w14:textId="77777777" w:rsidR="009B306B" w:rsidRPr="00B31D34" w:rsidRDefault="009B306B" w:rsidP="009B306B">
      <w:pPr>
        <w:pStyle w:val="Pagrindiniotekstotrauka"/>
        <w:pBdr>
          <w:bottom w:val="single" w:sz="4" w:space="1" w:color="auto"/>
        </w:pBdr>
        <w:ind w:left="0"/>
        <w:jc w:val="center"/>
        <w:rPr>
          <w:sz w:val="2"/>
        </w:rPr>
      </w:pPr>
    </w:p>
    <w:p w14:paraId="239B5361" w14:textId="77777777" w:rsidR="00D043B4" w:rsidRDefault="00D043B4" w:rsidP="00D043B4">
      <w:pPr>
        <w:pStyle w:val="Pavadinimas"/>
      </w:pPr>
    </w:p>
    <w:p w14:paraId="18DA7E51" w14:textId="3BDD063C" w:rsidR="00D043B4" w:rsidRDefault="00D043B4" w:rsidP="00D043B4">
      <w:pPr>
        <w:pStyle w:val="Pavadinimas"/>
      </w:pPr>
      <w:r>
        <w:t>FINANSINIŲ ATASKAITŲ RINKINIO</w:t>
      </w:r>
    </w:p>
    <w:p w14:paraId="112CA73F" w14:textId="77777777" w:rsidR="00D043B4" w:rsidRDefault="00D043B4" w:rsidP="00D043B4">
      <w:pPr>
        <w:pStyle w:val="Pavadinimas"/>
      </w:pPr>
      <w:r>
        <w:t xml:space="preserve"> AIŠKINAMASIS RAŠTAS</w:t>
      </w:r>
    </w:p>
    <w:p w14:paraId="7918C9BD" w14:textId="40FCD2A5" w:rsidR="00D043B4" w:rsidRDefault="00D043B4" w:rsidP="00D043B4">
      <w:pPr>
        <w:pStyle w:val="Pavadinimas"/>
      </w:pPr>
      <w:r>
        <w:t xml:space="preserve">2021 M. </w:t>
      </w:r>
      <w:r w:rsidR="009B306B">
        <w:t>GRUODŽIO</w:t>
      </w:r>
      <w:r>
        <w:t xml:space="preserve"> 3</w:t>
      </w:r>
      <w:r w:rsidR="009B306B">
        <w:t>1</w:t>
      </w:r>
      <w:r>
        <w:t xml:space="preserve"> </w:t>
      </w:r>
      <w:r w:rsidR="009B306B">
        <w:t>D</w:t>
      </w:r>
      <w:r>
        <w:t>.</w:t>
      </w:r>
    </w:p>
    <w:p w14:paraId="47005E28" w14:textId="77777777" w:rsidR="00D043B4" w:rsidRDefault="00D043B4" w:rsidP="00D043B4">
      <w:pPr>
        <w:jc w:val="center"/>
        <w:rPr>
          <w:b/>
        </w:rPr>
      </w:pPr>
    </w:p>
    <w:p w14:paraId="7429002A" w14:textId="77777777" w:rsidR="00D043B4" w:rsidRDefault="00D043B4" w:rsidP="00D043B4">
      <w:pPr>
        <w:pStyle w:val="Style"/>
        <w:ind w:left="4104"/>
        <w:rPr>
          <w:rFonts w:ascii="Times New Roman" w:hAnsi="Times New Roman" w:cs="Times New Roman"/>
          <w:szCs w:val="20"/>
          <w:lang w:val="lt-LT" w:eastAsia="en-US"/>
        </w:rPr>
      </w:pPr>
    </w:p>
    <w:p w14:paraId="63F85114" w14:textId="77777777" w:rsidR="00D043B4" w:rsidRDefault="00D043B4" w:rsidP="00D043B4">
      <w:pPr>
        <w:pStyle w:val="Style"/>
        <w:jc w:val="center"/>
        <w:rPr>
          <w:lang w:val="lt-LT"/>
        </w:rPr>
      </w:pPr>
      <w:r>
        <w:rPr>
          <w:rFonts w:ascii="Times New Roman" w:hAnsi="Times New Roman" w:cs="Times New Roman"/>
          <w:b/>
          <w:bCs/>
          <w:lang w:val="lt-LT"/>
        </w:rPr>
        <w:t>I. BENDROJI DALIS</w:t>
      </w:r>
    </w:p>
    <w:p w14:paraId="484B55FD" w14:textId="77777777" w:rsidR="00D043B4" w:rsidRDefault="00D043B4" w:rsidP="00D043B4">
      <w:pPr>
        <w:pStyle w:val="Style"/>
        <w:ind w:left="4104"/>
        <w:rPr>
          <w:rFonts w:ascii="Times New Roman" w:hAnsi="Times New Roman" w:cs="Times New Roman"/>
          <w:b/>
          <w:bCs/>
          <w:lang w:val="lt-LT"/>
        </w:rPr>
      </w:pPr>
    </w:p>
    <w:p w14:paraId="0D2EB011" w14:textId="77777777" w:rsidR="00D043B4" w:rsidRDefault="00D043B4" w:rsidP="00D043B4">
      <w:pPr>
        <w:pStyle w:val="Style"/>
        <w:ind w:left="4104"/>
        <w:rPr>
          <w:rFonts w:ascii="Times New Roman" w:hAnsi="Times New Roman" w:cs="Times New Roman"/>
          <w:b/>
          <w:bCs/>
          <w:lang w:val="lt-LT"/>
        </w:rPr>
      </w:pPr>
    </w:p>
    <w:p w14:paraId="2F4D7A94" w14:textId="5964B87E" w:rsidR="00AD10F3" w:rsidRPr="00AD10F3" w:rsidRDefault="00AD10F3" w:rsidP="00AD10F3">
      <w:pPr>
        <w:tabs>
          <w:tab w:val="left" w:pos="720"/>
        </w:tabs>
        <w:spacing w:line="276" w:lineRule="auto"/>
        <w:ind w:firstLine="1134"/>
        <w:jc w:val="both"/>
        <w:rPr>
          <w:b/>
          <w:sz w:val="24"/>
          <w:szCs w:val="24"/>
        </w:rPr>
      </w:pPr>
      <w:r w:rsidRPr="00AD10F3">
        <w:rPr>
          <w:sz w:val="24"/>
          <w:szCs w:val="24"/>
        </w:rPr>
        <w:t xml:space="preserve">Šiaulių techninės kūrybos centras yra juridinis asmuo, turintis sąskaitą banke ir antspaudą su Lietuvos valstybės herbu ir savo pavadinimu. Šiaulių </w:t>
      </w:r>
      <w:r w:rsidR="00693691">
        <w:rPr>
          <w:sz w:val="24"/>
          <w:szCs w:val="24"/>
        </w:rPr>
        <w:t>techninės kūrybos</w:t>
      </w:r>
      <w:r w:rsidRPr="00AD10F3">
        <w:rPr>
          <w:sz w:val="24"/>
          <w:szCs w:val="24"/>
        </w:rPr>
        <w:t xml:space="preserve"> centro steigėja ir  savininkė yra Šiaulių miesto savivaldybė.</w:t>
      </w:r>
    </w:p>
    <w:p w14:paraId="1B102F0A" w14:textId="39D76AB7" w:rsidR="00AD10F3" w:rsidRPr="00AD10F3" w:rsidRDefault="00AD10F3" w:rsidP="00AD10F3">
      <w:pPr>
        <w:tabs>
          <w:tab w:val="left" w:pos="720"/>
        </w:tabs>
        <w:spacing w:line="276" w:lineRule="auto"/>
        <w:ind w:firstLine="993"/>
        <w:jc w:val="both"/>
        <w:rPr>
          <w:b/>
          <w:sz w:val="24"/>
          <w:szCs w:val="24"/>
        </w:rPr>
      </w:pPr>
      <w:r w:rsidRPr="00AD10F3">
        <w:rPr>
          <w:sz w:val="24"/>
          <w:szCs w:val="24"/>
        </w:rPr>
        <w:tab/>
        <w:t xml:space="preserve">Biudžetinė įstaiga Šiaulių techninės kūrybos centras finansuojama iš Šiaulių miesto savivaldybės biudžeto. Įstaigos adresas </w:t>
      </w:r>
      <w:r w:rsidRPr="00AD10F3">
        <w:rPr>
          <w:color w:val="000000" w:themeColor="text1"/>
          <w:sz w:val="24"/>
          <w:szCs w:val="24"/>
        </w:rPr>
        <w:t>– Stoties g. 11</w:t>
      </w:r>
      <w:r w:rsidRPr="00AD10F3">
        <w:rPr>
          <w:sz w:val="24"/>
          <w:szCs w:val="24"/>
        </w:rPr>
        <w:t xml:space="preserve">, Šiauliai. Įstaigos kodas – 190539799. Įstaigos veikla – neformalusis vaikų švietimas. </w:t>
      </w:r>
    </w:p>
    <w:p w14:paraId="56E95C83" w14:textId="234FAB45" w:rsidR="00AD10F3" w:rsidRPr="00AD10F3" w:rsidRDefault="00AD10F3" w:rsidP="00AD10F3">
      <w:pPr>
        <w:spacing w:line="276" w:lineRule="auto"/>
        <w:ind w:firstLine="993"/>
        <w:jc w:val="both"/>
        <w:rPr>
          <w:sz w:val="24"/>
          <w:szCs w:val="24"/>
        </w:rPr>
      </w:pPr>
      <w:r w:rsidRPr="00AD10F3">
        <w:rPr>
          <w:sz w:val="24"/>
          <w:szCs w:val="24"/>
        </w:rPr>
        <w:t>Šiaulių techninės kūrybos centr</w:t>
      </w:r>
      <w:r w:rsidR="00693691">
        <w:rPr>
          <w:sz w:val="24"/>
          <w:szCs w:val="24"/>
        </w:rPr>
        <w:t xml:space="preserve">o </w:t>
      </w:r>
      <w:r w:rsidRPr="00AD10F3">
        <w:rPr>
          <w:sz w:val="24"/>
          <w:szCs w:val="24"/>
        </w:rPr>
        <w:t>tikslas – tenkinti vaikų pažinimo, lavinimosi ir saviraiškos poreikius per techninės kūrybos, informacinių technologijų ir medijų ugdymo programų veiklas, padėti jiems tapti aktyviais visuomenės nariais.</w:t>
      </w:r>
    </w:p>
    <w:p w14:paraId="518EEB2D" w14:textId="5EF0C72F" w:rsidR="00AD10F3" w:rsidRPr="00693691" w:rsidRDefault="00AD10F3" w:rsidP="00AD10F3">
      <w:pPr>
        <w:spacing w:line="276" w:lineRule="auto"/>
        <w:ind w:firstLine="993"/>
        <w:jc w:val="both"/>
        <w:rPr>
          <w:sz w:val="24"/>
          <w:szCs w:val="24"/>
        </w:rPr>
      </w:pPr>
      <w:r w:rsidRPr="00693691">
        <w:rPr>
          <w:sz w:val="24"/>
          <w:szCs w:val="24"/>
        </w:rPr>
        <w:t>Darbuotojų skaičius</w:t>
      </w:r>
      <w:r w:rsidR="00693691" w:rsidRPr="00693691">
        <w:rPr>
          <w:sz w:val="24"/>
          <w:szCs w:val="24"/>
        </w:rPr>
        <w:t>:</w:t>
      </w:r>
      <w:r w:rsidRPr="00693691">
        <w:rPr>
          <w:sz w:val="24"/>
          <w:szCs w:val="24"/>
        </w:rPr>
        <w:t xml:space="preserve"> 2021 </w:t>
      </w:r>
      <w:r w:rsidR="00B754D4" w:rsidRPr="00693691">
        <w:rPr>
          <w:sz w:val="24"/>
          <w:szCs w:val="24"/>
        </w:rPr>
        <w:t>gruodžio</w:t>
      </w:r>
      <w:r w:rsidRPr="00693691">
        <w:rPr>
          <w:sz w:val="24"/>
          <w:szCs w:val="24"/>
        </w:rPr>
        <w:t xml:space="preserve"> 3</w:t>
      </w:r>
      <w:r w:rsidR="00B754D4" w:rsidRPr="00693691">
        <w:rPr>
          <w:sz w:val="24"/>
          <w:szCs w:val="24"/>
        </w:rPr>
        <w:t>1</w:t>
      </w:r>
      <w:r w:rsidRPr="00693691">
        <w:rPr>
          <w:sz w:val="24"/>
          <w:szCs w:val="24"/>
        </w:rPr>
        <w:t xml:space="preserve"> d. – </w:t>
      </w:r>
      <w:r w:rsidR="00693691" w:rsidRPr="00693691">
        <w:rPr>
          <w:sz w:val="24"/>
          <w:szCs w:val="24"/>
        </w:rPr>
        <w:t>25</w:t>
      </w:r>
      <w:r w:rsidR="00B754D4" w:rsidRPr="00693691">
        <w:rPr>
          <w:sz w:val="24"/>
          <w:szCs w:val="24"/>
        </w:rPr>
        <w:t xml:space="preserve"> </w:t>
      </w:r>
      <w:r w:rsidRPr="00693691">
        <w:rPr>
          <w:sz w:val="24"/>
          <w:szCs w:val="24"/>
        </w:rPr>
        <w:t>darbuotoja</w:t>
      </w:r>
      <w:r w:rsidR="00693691" w:rsidRPr="00693691">
        <w:rPr>
          <w:sz w:val="24"/>
          <w:szCs w:val="24"/>
        </w:rPr>
        <w:t>i</w:t>
      </w:r>
      <w:r w:rsidR="00B754D4" w:rsidRPr="00693691">
        <w:rPr>
          <w:sz w:val="24"/>
          <w:szCs w:val="24"/>
        </w:rPr>
        <w:t>.</w:t>
      </w:r>
    </w:p>
    <w:p w14:paraId="72E0F22A" w14:textId="77777777" w:rsidR="00AD10F3" w:rsidRPr="00AD10F3" w:rsidRDefault="00AD10F3" w:rsidP="00AD10F3">
      <w:pPr>
        <w:spacing w:line="276" w:lineRule="auto"/>
        <w:ind w:firstLine="993"/>
        <w:jc w:val="both"/>
        <w:rPr>
          <w:color w:val="000000"/>
          <w:sz w:val="24"/>
          <w:szCs w:val="24"/>
        </w:rPr>
      </w:pPr>
      <w:r w:rsidRPr="00AD10F3">
        <w:rPr>
          <w:color w:val="000000"/>
          <w:sz w:val="24"/>
          <w:szCs w:val="24"/>
        </w:rPr>
        <w:t>Įstaiga neturi kontroliuojamųjų ar asocijuotųjų subjektų.</w:t>
      </w:r>
    </w:p>
    <w:p w14:paraId="3AB726C6" w14:textId="77777777" w:rsidR="00AD10F3" w:rsidRPr="00AD10F3" w:rsidRDefault="00AD10F3" w:rsidP="00AD10F3">
      <w:pPr>
        <w:spacing w:line="276" w:lineRule="auto"/>
        <w:ind w:firstLine="993"/>
        <w:jc w:val="both"/>
        <w:rPr>
          <w:color w:val="000000"/>
          <w:sz w:val="24"/>
          <w:szCs w:val="24"/>
        </w:rPr>
      </w:pPr>
      <w:r w:rsidRPr="00AD10F3">
        <w:rPr>
          <w:color w:val="000000"/>
          <w:sz w:val="24"/>
          <w:szCs w:val="24"/>
        </w:rPr>
        <w:t>Finansinėse ataskaitose pateikiami duomenys išreikšti valiuta – eurais.</w:t>
      </w:r>
    </w:p>
    <w:p w14:paraId="0426EB0C" w14:textId="77777777" w:rsidR="00D043B4" w:rsidRDefault="00D043B4" w:rsidP="00D043B4">
      <w:pPr>
        <w:spacing w:line="300" w:lineRule="auto"/>
        <w:rPr>
          <w:b/>
          <w:bCs/>
          <w:sz w:val="24"/>
          <w:szCs w:val="24"/>
          <w:lang w:eastAsia="en-GB"/>
        </w:rPr>
      </w:pPr>
    </w:p>
    <w:p w14:paraId="3AEB3264" w14:textId="42DBC525" w:rsidR="0036206E" w:rsidRPr="002105EA" w:rsidRDefault="0036206E" w:rsidP="00D043B4">
      <w:pPr>
        <w:pStyle w:val="Style"/>
        <w:jc w:val="center"/>
        <w:rPr>
          <w:rFonts w:ascii="Times New Roman" w:hAnsi="Times New Roman" w:cs="Times New Roman"/>
          <w:b/>
          <w:bCs/>
          <w:lang w:val="lt-LT"/>
        </w:rPr>
      </w:pPr>
      <w:r w:rsidRPr="002105EA">
        <w:rPr>
          <w:rFonts w:ascii="Times New Roman" w:hAnsi="Times New Roman" w:cs="Times New Roman"/>
          <w:b/>
          <w:bCs/>
          <w:lang w:val="lt-LT"/>
        </w:rPr>
        <w:t>II. APSKAITOS POLITIKA</w:t>
      </w:r>
    </w:p>
    <w:p w14:paraId="6BF8EABC" w14:textId="77777777" w:rsidR="0036206E" w:rsidRPr="002105EA" w:rsidRDefault="0036206E" w:rsidP="0036206E">
      <w:pPr>
        <w:pStyle w:val="Style"/>
        <w:ind w:left="567"/>
        <w:jc w:val="center"/>
        <w:rPr>
          <w:rFonts w:ascii="Times New Roman" w:hAnsi="Times New Roman" w:cs="Times New Roman"/>
          <w:b/>
          <w:bCs/>
          <w:lang w:val="lt-LT"/>
        </w:rPr>
      </w:pPr>
    </w:p>
    <w:p w14:paraId="47522848" w14:textId="77777777" w:rsidR="0036206E" w:rsidRPr="00BF6801" w:rsidRDefault="0036206E" w:rsidP="0036206E">
      <w:pPr>
        <w:pStyle w:val="Antrat1"/>
        <w:numPr>
          <w:ilvl w:val="0"/>
          <w:numId w:val="2"/>
        </w:numPr>
        <w:tabs>
          <w:tab w:val="num" w:pos="360"/>
        </w:tabs>
        <w:suppressAutoHyphens/>
        <w:spacing w:before="240" w:after="60"/>
        <w:ind w:left="0" w:firstLine="0"/>
        <w:rPr>
          <w:bCs/>
          <w:szCs w:val="24"/>
        </w:rPr>
      </w:pPr>
      <w:bookmarkStart w:id="0" w:name="_Toc333413247"/>
      <w:r w:rsidRPr="00BF6801">
        <w:rPr>
          <w:bCs/>
          <w:szCs w:val="24"/>
        </w:rPr>
        <w:t>Apskaitos politikos taikymas</w:t>
      </w:r>
      <w:bookmarkEnd w:id="0"/>
    </w:p>
    <w:p w14:paraId="35E020E8" w14:textId="77777777" w:rsidR="0036206E" w:rsidRPr="00BF6801" w:rsidRDefault="0036206E" w:rsidP="0036206E">
      <w:pPr>
        <w:tabs>
          <w:tab w:val="left" w:pos="1701"/>
          <w:tab w:val="left" w:pos="2552"/>
        </w:tabs>
        <w:autoSpaceDE w:val="0"/>
        <w:spacing w:before="25" w:after="25"/>
        <w:ind w:firstLine="851"/>
        <w:jc w:val="both"/>
        <w:rPr>
          <w:b/>
          <w:bCs/>
        </w:rPr>
      </w:pPr>
    </w:p>
    <w:p w14:paraId="725B3A72" w14:textId="77777777" w:rsidR="0036206E" w:rsidRPr="009A4355" w:rsidRDefault="0036206E" w:rsidP="0036206E">
      <w:pPr>
        <w:numPr>
          <w:ilvl w:val="0"/>
          <w:numId w:val="1"/>
        </w:numPr>
        <w:tabs>
          <w:tab w:val="num" w:pos="142"/>
          <w:tab w:val="left" w:pos="1134"/>
          <w:tab w:val="left" w:pos="2552"/>
        </w:tabs>
        <w:suppressAutoHyphens/>
        <w:autoSpaceDE w:val="0"/>
        <w:spacing w:before="25" w:after="25" w:line="300" w:lineRule="auto"/>
        <w:ind w:firstLine="567"/>
        <w:jc w:val="both"/>
        <w:rPr>
          <w:sz w:val="24"/>
          <w:szCs w:val="24"/>
        </w:rPr>
      </w:pPr>
      <w:r w:rsidRPr="009A4355">
        <w:rPr>
          <w:sz w:val="24"/>
          <w:szCs w:val="24"/>
        </w:rPr>
        <w:t>Šiaulių miesto savivaldybės Švietimo centro ir įstaigų, kurių buhalterinė apskaita yra tvarkoma centralizuotai Švietimo centro, apskaitos politika parengta Lietuvos Respublikos viešojo sektoriaus atskaitomybės įstatymu, Viešojo sektoriaus apskaitos ir finansinės atskaitomybės standartais (toliau – VSAFAS).</w:t>
      </w:r>
    </w:p>
    <w:p w14:paraId="30DE2346" w14:textId="77777777" w:rsidR="0036206E" w:rsidRPr="009A4355" w:rsidRDefault="0036206E" w:rsidP="0036206E">
      <w:pPr>
        <w:numPr>
          <w:ilvl w:val="0"/>
          <w:numId w:val="1"/>
        </w:numPr>
        <w:tabs>
          <w:tab w:val="num" w:pos="142"/>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Šiaulių miesto savivaldybės Švietimo centras ir įstaigos, kurių buhalterinė apskaita yra tvarkoma centralizuotai Švietimo centro, taiko tokią apskaitos politiką, kuri užtikrina, kad apskaitos duomenys atitiktų kiekvieno taikytino VSAFAS reikalavimus. Jeigu nėra konkretaus VSAFAS reikalavimo, vadovaujamasi bendraisiais apskaitos principais, nustatytais 1-ajame viešojo sektoriaus apskaitos ir finansinės atskaitomybės standarte „Informacijos pateikimas finansinių ataskaitų rinkinyje“ (toliau – 1-asis VSAFAS). </w:t>
      </w:r>
    </w:p>
    <w:p w14:paraId="54FBF1A5" w14:textId="77777777" w:rsidR="0036206E" w:rsidRPr="009A4355" w:rsidRDefault="0036206E" w:rsidP="0036206E">
      <w:pPr>
        <w:numPr>
          <w:ilvl w:val="0"/>
          <w:numId w:val="1"/>
        </w:numPr>
        <w:tabs>
          <w:tab w:val="num" w:pos="142"/>
          <w:tab w:val="left" w:pos="1134"/>
          <w:tab w:val="left" w:pos="2552"/>
        </w:tabs>
        <w:suppressAutoHyphens/>
        <w:autoSpaceDE w:val="0"/>
        <w:spacing w:before="25" w:after="25" w:line="300" w:lineRule="auto"/>
        <w:ind w:firstLine="567"/>
        <w:jc w:val="both"/>
        <w:rPr>
          <w:sz w:val="24"/>
          <w:szCs w:val="24"/>
        </w:rPr>
      </w:pPr>
      <w:r w:rsidRPr="009A4355">
        <w:rPr>
          <w:sz w:val="24"/>
          <w:szCs w:val="24"/>
        </w:rPr>
        <w:t>Šiame apskaitos vadove pateikta apskaitos politika, ūkinių įvykių ir ūkinių operacijų registravimo tvarka užtikrina, kad finansinėse ataskaitose pateikiama informacija yra:</w:t>
      </w:r>
    </w:p>
    <w:p w14:paraId="60723024" w14:textId="77777777" w:rsidR="0036206E" w:rsidRPr="009A4355" w:rsidRDefault="0036206E" w:rsidP="0036206E">
      <w:pPr>
        <w:numPr>
          <w:ilvl w:val="1"/>
          <w:numId w:val="1"/>
        </w:numPr>
        <w:tabs>
          <w:tab w:val="clear" w:pos="900"/>
          <w:tab w:val="num" w:pos="0"/>
          <w:tab w:val="num" w:pos="142"/>
          <w:tab w:val="left" w:pos="1418"/>
          <w:tab w:val="left" w:pos="2552"/>
        </w:tabs>
        <w:suppressAutoHyphens/>
        <w:autoSpaceDE w:val="0"/>
        <w:spacing w:before="25" w:after="25" w:line="300" w:lineRule="auto"/>
        <w:ind w:left="0" w:firstLine="567"/>
        <w:jc w:val="both"/>
        <w:rPr>
          <w:sz w:val="24"/>
          <w:szCs w:val="24"/>
        </w:rPr>
      </w:pPr>
      <w:r w:rsidRPr="009A4355">
        <w:rPr>
          <w:sz w:val="24"/>
          <w:szCs w:val="24"/>
        </w:rPr>
        <w:lastRenderedPageBreak/>
        <w:t xml:space="preserve">svarbi vartotojų sprendimams priimti; </w:t>
      </w:r>
    </w:p>
    <w:p w14:paraId="17ADAFD2" w14:textId="77777777" w:rsidR="0036206E" w:rsidRPr="009A4355" w:rsidRDefault="0036206E" w:rsidP="0036206E">
      <w:pPr>
        <w:numPr>
          <w:ilvl w:val="1"/>
          <w:numId w:val="1"/>
        </w:numPr>
        <w:tabs>
          <w:tab w:val="clear" w:pos="900"/>
          <w:tab w:val="num" w:pos="0"/>
          <w:tab w:val="num" w:pos="142"/>
          <w:tab w:val="left" w:pos="1418"/>
          <w:tab w:val="left" w:pos="2552"/>
        </w:tabs>
        <w:suppressAutoHyphens/>
        <w:autoSpaceDE w:val="0"/>
        <w:spacing w:before="25" w:after="25" w:line="300" w:lineRule="auto"/>
        <w:ind w:left="0" w:firstLine="567"/>
        <w:jc w:val="both"/>
        <w:rPr>
          <w:sz w:val="24"/>
          <w:szCs w:val="24"/>
        </w:rPr>
      </w:pPr>
      <w:r w:rsidRPr="009A4355">
        <w:rPr>
          <w:sz w:val="24"/>
          <w:szCs w:val="24"/>
        </w:rPr>
        <w:t>patikima, nes:</w:t>
      </w:r>
    </w:p>
    <w:p w14:paraId="7D3EBD7D" w14:textId="77777777" w:rsidR="0036206E" w:rsidRPr="009A4355" w:rsidRDefault="0036206E" w:rsidP="0036206E">
      <w:pPr>
        <w:numPr>
          <w:ilvl w:val="2"/>
          <w:numId w:val="1"/>
        </w:numPr>
        <w:tabs>
          <w:tab w:val="num" w:pos="142"/>
          <w:tab w:val="left" w:pos="1134"/>
          <w:tab w:val="left" w:pos="1418"/>
        </w:tabs>
        <w:suppressAutoHyphens/>
        <w:autoSpaceDE w:val="0"/>
        <w:spacing w:before="25" w:after="25" w:line="300" w:lineRule="auto"/>
        <w:ind w:left="0" w:firstLine="567"/>
        <w:jc w:val="both"/>
        <w:rPr>
          <w:sz w:val="24"/>
          <w:szCs w:val="24"/>
        </w:rPr>
      </w:pPr>
      <w:r w:rsidRPr="009A4355">
        <w:rPr>
          <w:sz w:val="24"/>
          <w:szCs w:val="24"/>
        </w:rPr>
        <w:t xml:space="preserve">teisingai nurodo finansinius rezultatus, finansinę būklę ir pinigų srautus; </w:t>
      </w:r>
    </w:p>
    <w:p w14:paraId="6AF85912" w14:textId="77777777" w:rsidR="0036206E" w:rsidRPr="009A4355" w:rsidRDefault="0036206E" w:rsidP="0036206E">
      <w:pPr>
        <w:numPr>
          <w:ilvl w:val="2"/>
          <w:numId w:val="1"/>
        </w:numPr>
        <w:tabs>
          <w:tab w:val="num" w:pos="142"/>
          <w:tab w:val="left" w:pos="1134"/>
          <w:tab w:val="left" w:pos="1418"/>
        </w:tabs>
        <w:suppressAutoHyphens/>
        <w:autoSpaceDE w:val="0"/>
        <w:spacing w:before="25" w:after="25" w:line="300" w:lineRule="auto"/>
        <w:ind w:left="0" w:firstLine="567"/>
        <w:jc w:val="both"/>
        <w:rPr>
          <w:sz w:val="24"/>
          <w:szCs w:val="24"/>
        </w:rPr>
      </w:pPr>
      <w:r w:rsidRPr="009A4355">
        <w:rPr>
          <w:sz w:val="24"/>
          <w:szCs w:val="24"/>
        </w:rPr>
        <w:t>parodo ūkinių įvykių ir ūkinių operacijų ekonominę prasmę, ne vien teisinę formą;</w:t>
      </w:r>
    </w:p>
    <w:p w14:paraId="547E00B2" w14:textId="77777777" w:rsidR="0036206E" w:rsidRPr="009A4355" w:rsidRDefault="0036206E" w:rsidP="0036206E">
      <w:pPr>
        <w:numPr>
          <w:ilvl w:val="2"/>
          <w:numId w:val="1"/>
        </w:numPr>
        <w:tabs>
          <w:tab w:val="num" w:pos="142"/>
          <w:tab w:val="left" w:pos="1134"/>
          <w:tab w:val="left" w:pos="1418"/>
        </w:tabs>
        <w:suppressAutoHyphens/>
        <w:autoSpaceDE w:val="0"/>
        <w:spacing w:before="25" w:after="25" w:line="300" w:lineRule="auto"/>
        <w:ind w:left="0" w:firstLine="567"/>
        <w:jc w:val="both"/>
        <w:rPr>
          <w:sz w:val="24"/>
          <w:szCs w:val="24"/>
        </w:rPr>
      </w:pPr>
      <w:r w:rsidRPr="009A4355">
        <w:rPr>
          <w:sz w:val="24"/>
          <w:szCs w:val="24"/>
        </w:rPr>
        <w:t>yra nešališka, netendencinga;</w:t>
      </w:r>
    </w:p>
    <w:p w14:paraId="00EDA1EE" w14:textId="77777777" w:rsidR="0036206E" w:rsidRPr="009A4355" w:rsidRDefault="0036206E" w:rsidP="0036206E">
      <w:pPr>
        <w:numPr>
          <w:ilvl w:val="2"/>
          <w:numId w:val="1"/>
        </w:numPr>
        <w:tabs>
          <w:tab w:val="num" w:pos="142"/>
          <w:tab w:val="left" w:pos="1134"/>
          <w:tab w:val="left" w:pos="1418"/>
        </w:tabs>
        <w:suppressAutoHyphens/>
        <w:autoSpaceDE w:val="0"/>
        <w:spacing w:before="25" w:after="25" w:line="300" w:lineRule="auto"/>
        <w:ind w:left="0" w:firstLine="567"/>
        <w:jc w:val="both"/>
        <w:rPr>
          <w:sz w:val="24"/>
          <w:szCs w:val="24"/>
        </w:rPr>
      </w:pPr>
      <w:r w:rsidRPr="009A4355">
        <w:rPr>
          <w:sz w:val="24"/>
          <w:szCs w:val="24"/>
        </w:rPr>
        <w:t>apdairiai pateikta (atsargumo principas);</w:t>
      </w:r>
    </w:p>
    <w:p w14:paraId="3769E534" w14:textId="77777777" w:rsidR="0036206E" w:rsidRPr="009A4355" w:rsidRDefault="0036206E" w:rsidP="0036206E">
      <w:pPr>
        <w:numPr>
          <w:ilvl w:val="1"/>
          <w:numId w:val="1"/>
        </w:numPr>
        <w:tabs>
          <w:tab w:val="num" w:pos="142"/>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visais reikšmingais atvejais išsami. </w:t>
      </w:r>
    </w:p>
    <w:p w14:paraId="748AC924" w14:textId="77777777" w:rsidR="0036206E" w:rsidRPr="009A4355" w:rsidRDefault="0036206E" w:rsidP="0036206E">
      <w:pPr>
        <w:numPr>
          <w:ilvl w:val="0"/>
          <w:numId w:val="1"/>
        </w:numPr>
        <w:tabs>
          <w:tab w:val="num" w:pos="142"/>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Pasirinktą apskaitos politika taikoma nuolat. </w:t>
      </w:r>
    </w:p>
    <w:p w14:paraId="0B5359CD" w14:textId="77777777" w:rsidR="0036206E" w:rsidRPr="009A4355" w:rsidRDefault="0036206E" w:rsidP="0036206E">
      <w:pPr>
        <w:numPr>
          <w:ilvl w:val="0"/>
          <w:numId w:val="1"/>
        </w:numPr>
        <w:tabs>
          <w:tab w:val="num" w:pos="142"/>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Apskaitos politika keičiama tik vadovaujantis 7-uoju viešojo sektoriaus apskaitos ir finansinės atskaitomybės standartu „Apskaitos politikos, apskaitinių įverčių keitimas ir klaidų taisymas“ (toliau – 7-asis VSAFAS) ir taikoma vienodai visiems finansinių ataskaitų straipsniams, kuriems turi įtakos apskaitos politikos keitimas. </w:t>
      </w:r>
    </w:p>
    <w:p w14:paraId="17A8BA5C" w14:textId="77777777" w:rsidR="0036206E" w:rsidRPr="009A4355" w:rsidRDefault="0036206E" w:rsidP="0036206E">
      <w:pPr>
        <w:numPr>
          <w:ilvl w:val="0"/>
          <w:numId w:val="1"/>
        </w:numPr>
        <w:tabs>
          <w:tab w:val="num" w:pos="142"/>
          <w:tab w:val="left" w:pos="1134"/>
          <w:tab w:val="left" w:pos="2552"/>
        </w:tabs>
        <w:suppressAutoHyphens/>
        <w:autoSpaceDE w:val="0"/>
        <w:spacing w:before="25" w:after="25" w:line="300" w:lineRule="auto"/>
        <w:ind w:firstLine="567"/>
        <w:jc w:val="both"/>
        <w:rPr>
          <w:sz w:val="24"/>
          <w:szCs w:val="24"/>
        </w:rPr>
      </w:pPr>
      <w:r w:rsidRPr="009A4355">
        <w:rPr>
          <w:sz w:val="24"/>
          <w:szCs w:val="24"/>
        </w:rPr>
        <w:t>Apskaitos politika apima ūkinių operacijų ir įvykių pripažinimo, įvertinimo ir apskaitos principus, metodus ir taisykles.</w:t>
      </w:r>
    </w:p>
    <w:p w14:paraId="3F020755" w14:textId="77777777" w:rsidR="0036206E" w:rsidRPr="009A4355" w:rsidRDefault="0036206E" w:rsidP="0036206E">
      <w:pPr>
        <w:numPr>
          <w:ilvl w:val="0"/>
          <w:numId w:val="1"/>
        </w:numPr>
        <w:tabs>
          <w:tab w:val="left" w:pos="90"/>
          <w:tab w:val="num" w:pos="142"/>
          <w:tab w:val="left" w:pos="1134"/>
          <w:tab w:val="left" w:pos="2552"/>
        </w:tabs>
        <w:suppressAutoHyphens/>
        <w:autoSpaceDE w:val="0"/>
        <w:spacing w:before="25" w:after="25" w:line="300" w:lineRule="auto"/>
        <w:ind w:firstLine="567"/>
        <w:jc w:val="both"/>
        <w:rPr>
          <w:strike/>
          <w:sz w:val="24"/>
          <w:szCs w:val="24"/>
        </w:rPr>
      </w:pPr>
      <w:r w:rsidRPr="009A4355">
        <w:rPr>
          <w:sz w:val="24"/>
          <w:szCs w:val="24"/>
        </w:rPr>
        <w:t>Veiklai vykdyti įsigytas nematerialusis, ilgalaikis ir trumpalaikis turtas į apskaitą turi būti įtraukti kartu su pridėtinės vertės mokesčiu, nes Šiaulių miesto savivaldybės Švietimo centras ir įstaigos, kurių buhalterinė apskaita yra tvarkoma centralizuotai Švietimo centro, nėra pridėtinės vertės mokesčio mokėtojai.</w:t>
      </w:r>
    </w:p>
    <w:p w14:paraId="4BE00C4A" w14:textId="77777777" w:rsidR="0036206E" w:rsidRPr="00BF6801" w:rsidRDefault="0036206E" w:rsidP="0036206E">
      <w:pPr>
        <w:pStyle w:val="Antrat1"/>
        <w:numPr>
          <w:ilvl w:val="0"/>
          <w:numId w:val="2"/>
        </w:numPr>
        <w:tabs>
          <w:tab w:val="num" w:pos="360"/>
        </w:tabs>
        <w:suppressAutoHyphens/>
        <w:spacing w:before="240" w:after="60"/>
        <w:ind w:left="0" w:firstLine="0"/>
        <w:rPr>
          <w:bCs/>
          <w:szCs w:val="24"/>
        </w:rPr>
      </w:pPr>
      <w:bookmarkStart w:id="1" w:name="_Toc333413248"/>
      <w:r w:rsidRPr="00BF6801">
        <w:rPr>
          <w:bCs/>
          <w:szCs w:val="24"/>
        </w:rPr>
        <w:t>Bendrieji apskaitos principai, metodai ir taisyklės</w:t>
      </w:r>
      <w:bookmarkEnd w:id="1"/>
    </w:p>
    <w:p w14:paraId="6D444680" w14:textId="77777777" w:rsidR="0036206E" w:rsidRPr="00BF6801" w:rsidRDefault="0036206E" w:rsidP="0036206E">
      <w:pPr>
        <w:tabs>
          <w:tab w:val="left" w:pos="1701"/>
          <w:tab w:val="left" w:pos="2552"/>
        </w:tabs>
        <w:autoSpaceDE w:val="0"/>
        <w:spacing w:before="25" w:after="25"/>
        <w:ind w:firstLine="851"/>
        <w:jc w:val="both"/>
        <w:rPr>
          <w:b/>
          <w:bCs/>
        </w:rPr>
      </w:pPr>
    </w:p>
    <w:p w14:paraId="6F51919C"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Tvarkant apskaitą ir sudarant finansines ataskaitas, yra vadovaujamasi VSAFAS. Ūkinės operacijos ir įvykiai registruojami apskaitoje ir finansinių ataskaitų rinkinys rengiamas taikant šiuos bendruosius apskaitos principus: </w:t>
      </w:r>
    </w:p>
    <w:p w14:paraId="274C0A48"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kaupimo; </w:t>
      </w:r>
    </w:p>
    <w:p w14:paraId="2B332255"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subjekto; </w:t>
      </w:r>
    </w:p>
    <w:p w14:paraId="63B8D6DE"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veiklos tęstinumo; </w:t>
      </w:r>
    </w:p>
    <w:p w14:paraId="4517E122"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periodiškumo; </w:t>
      </w:r>
    </w:p>
    <w:p w14:paraId="4024B110"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pastovumo; </w:t>
      </w:r>
    </w:p>
    <w:p w14:paraId="5AA9993D"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piniginio mato; </w:t>
      </w:r>
    </w:p>
    <w:p w14:paraId="37689E9D"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palyginimo; </w:t>
      </w:r>
    </w:p>
    <w:p w14:paraId="4399C4A0"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atsargumo; </w:t>
      </w:r>
    </w:p>
    <w:p w14:paraId="7D1914EC" w14:textId="77777777" w:rsidR="0036206E" w:rsidRPr="009A4355" w:rsidRDefault="0036206E" w:rsidP="0036206E">
      <w:pPr>
        <w:numPr>
          <w:ilvl w:val="1"/>
          <w:numId w:val="1"/>
        </w:numPr>
        <w:tabs>
          <w:tab w:val="clear" w:pos="900"/>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neutralumo; </w:t>
      </w:r>
    </w:p>
    <w:p w14:paraId="4644AA07" w14:textId="77777777" w:rsidR="0036206E" w:rsidRPr="009A4355" w:rsidRDefault="0036206E" w:rsidP="0036206E">
      <w:pPr>
        <w:numPr>
          <w:ilvl w:val="1"/>
          <w:numId w:val="1"/>
        </w:numPr>
        <w:tabs>
          <w:tab w:val="clear" w:pos="900"/>
          <w:tab w:val="left" w:pos="1260"/>
          <w:tab w:val="left" w:pos="1418"/>
        </w:tabs>
        <w:suppressAutoHyphens/>
        <w:autoSpaceDE w:val="0"/>
        <w:spacing w:before="25" w:after="25" w:line="300" w:lineRule="auto"/>
        <w:ind w:left="0" w:firstLine="567"/>
        <w:jc w:val="both"/>
        <w:rPr>
          <w:sz w:val="24"/>
          <w:szCs w:val="24"/>
        </w:rPr>
      </w:pPr>
      <w:r w:rsidRPr="009A4355">
        <w:rPr>
          <w:sz w:val="24"/>
          <w:szCs w:val="24"/>
        </w:rPr>
        <w:t>turinio viršenybės prieš formą.</w:t>
      </w:r>
    </w:p>
    <w:p w14:paraId="533BB7F7"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Sudarant biudžeto vykdymo ataskaitų rinkinį, vadovaujamasi šiais bendraisiais apskaitos principais:</w:t>
      </w:r>
    </w:p>
    <w:p w14:paraId="350D6E60"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lastRenderedPageBreak/>
        <w:t xml:space="preserve">pinigų; </w:t>
      </w:r>
    </w:p>
    <w:p w14:paraId="5F502513"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subjekto; </w:t>
      </w:r>
    </w:p>
    <w:p w14:paraId="20AB3FB1"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periodiškumo; </w:t>
      </w:r>
    </w:p>
    <w:p w14:paraId="64B73174"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pastovumo; </w:t>
      </w:r>
    </w:p>
    <w:p w14:paraId="62F12C45"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piniginio mato.</w:t>
      </w:r>
    </w:p>
    <w:p w14:paraId="593C39F1"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Pagal subjekto principą Šiaulių miesto savivaldybės Švietimo centras ir įstaigos, kurių buhalterinė apskaita yra tvarkoma centralizuotai Švietimo centro, yra laikomi atskiru apskaitos vienetu: atskirai tvarko apskaitą, sudaro ir teikia atskirus finansinių ataskaitų ir biudžeto vykdymo ataskaitų rinkinius. Šiaulių miesto savivaldybės Švietimo centro ir įstaigų, kurių buhalterinė apskaita yra tvarkoma centralizuotai Švietimo centro, apskaitoje registruojamas įstaigų nuosavas, patikėjimo teise valdomas, naudojamas ir disponuojamas valstybės turtas, finansavimo sumos ir įsipareigojimai, pajamos ir sąnaudos. Turtas, valdomas ir naudojamas kitomis teisėmis (pavyzdžiui, panaudos, nuomos), registruojamas nebalansinėse sąskaitose. </w:t>
      </w:r>
    </w:p>
    <w:p w14:paraId="7687BB73"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Šiaulių miesto savivaldybės Švietimo centrui ir įstaigoms, kurių buhalterinė apskaita yra tvarkoma centralizuotai Švietimo centro, leidžiamas vykdyti ūkines operacijas nustato teisės aktai. VSAFAS nustato faktiškai įvykusių ūkinių operacijų registravimo apskaitoje metodus ir taisykles. Pagal turinio viršenybės prieš formą principą apskaitoje ūkiniai įvykiai ir ūkinės operacijos vertinami ir pripažįstami pagal jų ekonominę prasmę ir turinį, nepriklausomai nuo to, ar tokią ūkinę operaciją vykdyti ir (arba) sandorį sudaryti leidžia Šiaulių miesto savivaldybės Švietimo centro ir įstaigų, kurių buhalterinė apskaita yra tvarkoma centralizuotai Švietimo centro, veiklą reglamentuojantys teisės aktai. </w:t>
      </w:r>
    </w:p>
    <w:p w14:paraId="502F1001"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color w:val="FF0000"/>
          <w:sz w:val="24"/>
          <w:szCs w:val="24"/>
        </w:rPr>
      </w:pPr>
      <w:r w:rsidRPr="009A4355">
        <w:rPr>
          <w:sz w:val="24"/>
          <w:szCs w:val="24"/>
        </w:rPr>
        <w:t xml:space="preserve">Visos ūkinės operacijos ir įvykiai registruojami sąskaitų plano sąskaitose taikant apskaitos politiką, parengtą pagal VSAFAS reikalavimus (nurodytus principus, metodus ir taisykles) atskiroms ūkinėms operacijoms ir įvykiams, finansinių ataskaitų elementams arba straipsniams ir apskaitos procedūroms. Šiaulių miesto savivaldybės Švietimo centras ir įstaigos, kurių buhalterinė apskaita yra tvarkoma centralizuotai Švietimo centro. </w:t>
      </w:r>
    </w:p>
    <w:p w14:paraId="3885DF7D" w14:textId="77777777" w:rsidR="0036206E" w:rsidRPr="00BF6801" w:rsidRDefault="0036206E" w:rsidP="0036206E">
      <w:pPr>
        <w:pStyle w:val="Antrat1"/>
        <w:numPr>
          <w:ilvl w:val="0"/>
          <w:numId w:val="2"/>
        </w:numPr>
        <w:tabs>
          <w:tab w:val="num" w:pos="360"/>
        </w:tabs>
        <w:suppressAutoHyphens/>
        <w:spacing w:before="240" w:after="60"/>
        <w:ind w:left="0" w:firstLine="0"/>
        <w:rPr>
          <w:bCs/>
          <w:szCs w:val="24"/>
        </w:rPr>
      </w:pPr>
      <w:bookmarkStart w:id="2" w:name="_Toc333413249"/>
      <w:r w:rsidRPr="00BF6801">
        <w:rPr>
          <w:bCs/>
          <w:szCs w:val="24"/>
        </w:rPr>
        <w:t>Nematerialusis turtas</w:t>
      </w:r>
      <w:bookmarkEnd w:id="2"/>
    </w:p>
    <w:p w14:paraId="02DB922F" w14:textId="77777777" w:rsidR="0036206E" w:rsidRPr="00BF6801" w:rsidRDefault="0036206E" w:rsidP="0036206E">
      <w:pPr>
        <w:tabs>
          <w:tab w:val="left" w:pos="1701"/>
          <w:tab w:val="left" w:pos="2552"/>
        </w:tabs>
        <w:autoSpaceDE w:val="0"/>
        <w:spacing w:before="25" w:after="25"/>
        <w:ind w:firstLine="851"/>
        <w:jc w:val="both"/>
        <w:rPr>
          <w:b/>
          <w:bCs/>
        </w:rPr>
      </w:pPr>
    </w:p>
    <w:p w14:paraId="3C83CB66"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Nematerialiojo turto apskaitos politika parengta vadovaujantis 13-ajame  apskaitos ir finansinės atskaitomybės standarte „Nematerialusis turtas“ (toliau – 13-asis VSAFAS), o nematerialiojo turto nuvertėjimo apskaičiavimo ir apskaitos metodai bei taisyklės – 22-ajame viešojo sektoriaus apskaitos ir finansinės atskaitomybės standarte „Turto nuvertėjimas“, (toliau – 22-asis VSAFAS) nustatyta tvarka.</w:t>
      </w:r>
    </w:p>
    <w:p w14:paraId="271ED5FC"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Nematerialusis turtas yra pripažįstamas, jei atitinka 13-ajame VSAFAS pateiktą sąvoką ir nematerialiajam turtui nustatytus kriterijus.</w:t>
      </w:r>
    </w:p>
    <w:p w14:paraId="6503EB6D"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Nematerialusis turtas pirminio pripažinimo metu apskaitoje yra registruojamas įsigijimo savikaina. Išlaidos, patirtos po pirkto ar susikurto nematerialiojo turto pirminio pripažinimo, didina </w:t>
      </w:r>
      <w:r w:rsidRPr="009A4355">
        <w:rPr>
          <w:sz w:val="24"/>
          <w:szCs w:val="24"/>
        </w:rPr>
        <w:lastRenderedPageBreak/>
        <w:t>nematerialiojo turto įsigijimo savikainą tik tais atvejais, kai galima patikimai nustatyti, kad patobulintas nematerialusis turtas teiks didesnę ekonominę naudą, t. y., kad atliktas esminis nematerialiojo turto pagerinimas.</w:t>
      </w:r>
    </w:p>
    <w:p w14:paraId="626BAE5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Išankstiniai apmokėjimai už nematerialųjį turtą apskaitoje registruojami nematerialiojo turto sąskaitose.</w:t>
      </w:r>
    </w:p>
    <w:p w14:paraId="580CB944"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Po pirminio pripažinimo nematerialusis turtas, kurio naudingo tarnavimo laikas ribotas, finansinėse ataskaitose yra parodomas įsigijimo savikaina, atėmus sukauptą amortizaciją ir nuvertėjimą, jei jis yra.</w:t>
      </w:r>
    </w:p>
    <w:p w14:paraId="7B2C483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Nematerialiojo turto amortizuojamoji vertė yra nuosekliai paskirstoma per visą nustatytą turto naudingo tarnavimo laiką tiesiogiai proporcingu metodu. Tam tikro nematerialiojo turto vieneto amortizacija pradedama skaičiuoti nuo kito mėnesio, kai turtas pradedamas naudoti, pirmos dienos ir nebeskaičiuojama nuo kito mėnesio, kai naudojamo nematerialiojo turto likutinė vertė sutampa su jo likvidacine verte, kai turtas perleidžiamas, nurašomas arba kai apskaičiuojamas ir užregistruojamas to turto vieneto nuvertėjimas, lygus jo likutinės vertės sumai, pirmos dienos.</w:t>
      </w:r>
    </w:p>
    <w:p w14:paraId="6CDBFA2A"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Nematerialiojo turto naudingo tarnavimo laikas, nustatomas atsižvelgiant į sutartis ar kitus sandorius, neturi būti ilgesnis už šių sandorių galiojimo laikotarpį. Kitam nematerialiajam turtui taikomas nematerialiojo turto amortizacijos normatyvus, patvirtintus Šiaulių miesto savivaldybės tarybos (1 lentelė). </w:t>
      </w:r>
    </w:p>
    <w:p w14:paraId="4E190B7A" w14:textId="77777777" w:rsidR="0036206E" w:rsidRPr="009A4355" w:rsidRDefault="0036206E" w:rsidP="0036206E">
      <w:pPr>
        <w:tabs>
          <w:tab w:val="left" w:pos="1701"/>
          <w:tab w:val="left" w:pos="2552"/>
        </w:tabs>
        <w:spacing w:before="25" w:after="25" w:line="300" w:lineRule="auto"/>
        <w:ind w:left="360"/>
        <w:jc w:val="right"/>
        <w:rPr>
          <w:sz w:val="24"/>
          <w:szCs w:val="24"/>
        </w:rPr>
      </w:pPr>
      <w:r w:rsidRPr="009A4355">
        <w:rPr>
          <w:sz w:val="24"/>
          <w:szCs w:val="24"/>
        </w:rPr>
        <w:tab/>
      </w:r>
      <w:r w:rsidRPr="009A4355">
        <w:rPr>
          <w:sz w:val="24"/>
          <w:szCs w:val="24"/>
        </w:rPr>
        <w:tab/>
      </w:r>
      <w:r w:rsidRPr="009A4355">
        <w:rPr>
          <w:sz w:val="24"/>
          <w:szCs w:val="24"/>
        </w:rPr>
        <w:tab/>
      </w:r>
      <w:r w:rsidRPr="009A4355">
        <w:rPr>
          <w:sz w:val="24"/>
          <w:szCs w:val="24"/>
        </w:rPr>
        <w:tab/>
      </w:r>
      <w:r w:rsidRPr="009A4355">
        <w:rPr>
          <w:sz w:val="24"/>
          <w:szCs w:val="24"/>
        </w:rPr>
        <w:tab/>
      </w:r>
      <w:r w:rsidRPr="009A4355">
        <w:rPr>
          <w:sz w:val="24"/>
          <w:szCs w:val="24"/>
        </w:rPr>
        <w:tab/>
      </w:r>
      <w:r w:rsidRPr="009A4355">
        <w:rPr>
          <w:sz w:val="24"/>
          <w:szCs w:val="24"/>
        </w:rPr>
        <w:tab/>
        <w:t>1 lentelė</w:t>
      </w:r>
    </w:p>
    <w:p w14:paraId="31DA28A7" w14:textId="77777777" w:rsidR="0036206E" w:rsidRPr="009A4355" w:rsidRDefault="0036206E" w:rsidP="0036206E">
      <w:pPr>
        <w:tabs>
          <w:tab w:val="left" w:pos="1701"/>
          <w:tab w:val="left" w:pos="2552"/>
        </w:tabs>
        <w:spacing w:before="25" w:after="25" w:line="300" w:lineRule="auto"/>
        <w:ind w:left="360"/>
        <w:jc w:val="center"/>
        <w:rPr>
          <w:sz w:val="24"/>
          <w:szCs w:val="24"/>
        </w:rPr>
      </w:pPr>
      <w:r w:rsidRPr="009A4355">
        <w:rPr>
          <w:sz w:val="24"/>
          <w:szCs w:val="24"/>
        </w:rPr>
        <w:t>Ilgalaikio nematerialiojo turto nusidėvėjimo (amortizacijos) normatyvai</w:t>
      </w:r>
    </w:p>
    <w:tbl>
      <w:tblPr>
        <w:tblW w:w="9577"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742"/>
        <w:gridCol w:w="2126"/>
      </w:tblGrid>
      <w:tr w:rsidR="0036206E" w:rsidRPr="009A4355" w14:paraId="3F350112" w14:textId="77777777" w:rsidTr="00A9693B">
        <w:trPr>
          <w:trHeight w:val="23"/>
          <w:tblHeader/>
        </w:trPr>
        <w:tc>
          <w:tcPr>
            <w:tcW w:w="709" w:type="dxa"/>
            <w:tcMar>
              <w:top w:w="28" w:type="dxa"/>
              <w:left w:w="57" w:type="dxa"/>
              <w:bottom w:w="28" w:type="dxa"/>
              <w:right w:w="57" w:type="dxa"/>
            </w:tcMar>
            <w:vAlign w:val="center"/>
          </w:tcPr>
          <w:p w14:paraId="195666A3" w14:textId="77777777" w:rsidR="0036206E" w:rsidRPr="009A4355" w:rsidRDefault="0036206E" w:rsidP="00A9693B">
            <w:pPr>
              <w:tabs>
                <w:tab w:val="left" w:pos="720"/>
              </w:tabs>
              <w:jc w:val="center"/>
              <w:rPr>
                <w:sz w:val="24"/>
                <w:szCs w:val="24"/>
              </w:rPr>
            </w:pPr>
            <w:r w:rsidRPr="009A4355">
              <w:rPr>
                <w:sz w:val="24"/>
                <w:szCs w:val="24"/>
              </w:rPr>
              <w:t>Eil. Nr.</w:t>
            </w:r>
          </w:p>
        </w:tc>
        <w:tc>
          <w:tcPr>
            <w:tcW w:w="6742" w:type="dxa"/>
            <w:tcMar>
              <w:top w:w="28" w:type="dxa"/>
              <w:left w:w="57" w:type="dxa"/>
              <w:bottom w:w="28" w:type="dxa"/>
              <w:right w:w="57" w:type="dxa"/>
            </w:tcMar>
            <w:vAlign w:val="center"/>
          </w:tcPr>
          <w:p w14:paraId="22AC3822" w14:textId="77777777" w:rsidR="0036206E" w:rsidRPr="009A4355" w:rsidRDefault="0036206E" w:rsidP="00A9693B">
            <w:pPr>
              <w:tabs>
                <w:tab w:val="left" w:pos="720"/>
              </w:tabs>
              <w:jc w:val="center"/>
              <w:rPr>
                <w:sz w:val="24"/>
                <w:szCs w:val="24"/>
              </w:rPr>
            </w:pPr>
            <w:r w:rsidRPr="009A4355">
              <w:rPr>
                <w:sz w:val="24"/>
                <w:szCs w:val="24"/>
              </w:rPr>
              <w:t>Ilgalaikio turto grupės ir rūšys</w:t>
            </w:r>
          </w:p>
        </w:tc>
        <w:tc>
          <w:tcPr>
            <w:tcW w:w="2126" w:type="dxa"/>
            <w:tcMar>
              <w:top w:w="28" w:type="dxa"/>
              <w:left w:w="57" w:type="dxa"/>
              <w:bottom w:w="28" w:type="dxa"/>
              <w:right w:w="57" w:type="dxa"/>
            </w:tcMar>
            <w:vAlign w:val="center"/>
          </w:tcPr>
          <w:p w14:paraId="43F23DAD" w14:textId="77777777" w:rsidR="0036206E" w:rsidRPr="009A4355" w:rsidRDefault="0036206E" w:rsidP="00A9693B">
            <w:pPr>
              <w:tabs>
                <w:tab w:val="left" w:pos="720"/>
              </w:tabs>
              <w:jc w:val="center"/>
              <w:rPr>
                <w:sz w:val="24"/>
                <w:szCs w:val="24"/>
              </w:rPr>
            </w:pPr>
            <w:r w:rsidRPr="009A4355">
              <w:rPr>
                <w:sz w:val="24"/>
                <w:szCs w:val="24"/>
              </w:rPr>
              <w:t>Turto nusidėvėjimo (amortizacijos) normatyvai (metais)</w:t>
            </w:r>
          </w:p>
        </w:tc>
      </w:tr>
      <w:tr w:rsidR="0036206E" w:rsidRPr="009A4355" w14:paraId="56C1DADD" w14:textId="77777777" w:rsidTr="00A9693B">
        <w:trPr>
          <w:trHeight w:val="23"/>
        </w:trPr>
        <w:tc>
          <w:tcPr>
            <w:tcW w:w="709" w:type="dxa"/>
            <w:tcMar>
              <w:top w:w="28" w:type="dxa"/>
              <w:left w:w="57" w:type="dxa"/>
              <w:bottom w:w="28" w:type="dxa"/>
              <w:right w:w="57" w:type="dxa"/>
            </w:tcMar>
          </w:tcPr>
          <w:p w14:paraId="6F76E69A" w14:textId="77777777" w:rsidR="0036206E" w:rsidRPr="009A4355" w:rsidRDefault="0036206E" w:rsidP="00A9693B">
            <w:pPr>
              <w:tabs>
                <w:tab w:val="left" w:pos="720"/>
              </w:tabs>
              <w:jc w:val="center"/>
              <w:rPr>
                <w:sz w:val="24"/>
                <w:szCs w:val="24"/>
              </w:rPr>
            </w:pPr>
          </w:p>
        </w:tc>
        <w:tc>
          <w:tcPr>
            <w:tcW w:w="6742" w:type="dxa"/>
            <w:tcMar>
              <w:top w:w="28" w:type="dxa"/>
              <w:left w:w="57" w:type="dxa"/>
              <w:bottom w:w="28" w:type="dxa"/>
              <w:right w:w="57" w:type="dxa"/>
            </w:tcMar>
          </w:tcPr>
          <w:p w14:paraId="3F79A4B2" w14:textId="77777777" w:rsidR="0036206E" w:rsidRPr="009A4355" w:rsidRDefault="0036206E" w:rsidP="00A9693B">
            <w:pPr>
              <w:tabs>
                <w:tab w:val="left" w:pos="720"/>
              </w:tabs>
              <w:rPr>
                <w:sz w:val="24"/>
                <w:szCs w:val="24"/>
              </w:rPr>
            </w:pPr>
            <w:r w:rsidRPr="009A4355">
              <w:rPr>
                <w:sz w:val="24"/>
                <w:szCs w:val="24"/>
              </w:rPr>
              <w:t>NEMATERIALUSIS TURTAS</w:t>
            </w:r>
          </w:p>
        </w:tc>
        <w:tc>
          <w:tcPr>
            <w:tcW w:w="2126" w:type="dxa"/>
            <w:tcMar>
              <w:top w:w="28" w:type="dxa"/>
              <w:left w:w="57" w:type="dxa"/>
              <w:bottom w:w="28" w:type="dxa"/>
              <w:right w:w="57" w:type="dxa"/>
            </w:tcMar>
          </w:tcPr>
          <w:p w14:paraId="38B01928" w14:textId="77777777" w:rsidR="0036206E" w:rsidRPr="009A4355" w:rsidRDefault="0036206E" w:rsidP="00A9693B">
            <w:pPr>
              <w:tabs>
                <w:tab w:val="left" w:pos="720"/>
              </w:tabs>
              <w:jc w:val="center"/>
              <w:rPr>
                <w:sz w:val="24"/>
                <w:szCs w:val="24"/>
              </w:rPr>
            </w:pPr>
          </w:p>
        </w:tc>
      </w:tr>
      <w:tr w:rsidR="0036206E" w:rsidRPr="009A4355" w14:paraId="5958861D" w14:textId="77777777" w:rsidTr="00A9693B">
        <w:trPr>
          <w:trHeight w:val="23"/>
        </w:trPr>
        <w:tc>
          <w:tcPr>
            <w:tcW w:w="709" w:type="dxa"/>
            <w:tcMar>
              <w:top w:w="28" w:type="dxa"/>
              <w:left w:w="57" w:type="dxa"/>
              <w:bottom w:w="28" w:type="dxa"/>
              <w:right w:w="57" w:type="dxa"/>
            </w:tcMar>
          </w:tcPr>
          <w:p w14:paraId="65F62720" w14:textId="77777777" w:rsidR="0036206E" w:rsidRPr="009A4355" w:rsidRDefault="0036206E" w:rsidP="00A9693B">
            <w:pPr>
              <w:tabs>
                <w:tab w:val="left" w:pos="720"/>
              </w:tabs>
              <w:jc w:val="center"/>
              <w:rPr>
                <w:sz w:val="24"/>
                <w:szCs w:val="24"/>
              </w:rPr>
            </w:pPr>
            <w:r w:rsidRPr="009A4355">
              <w:rPr>
                <w:sz w:val="24"/>
                <w:szCs w:val="24"/>
              </w:rPr>
              <w:t>1.</w:t>
            </w:r>
          </w:p>
        </w:tc>
        <w:tc>
          <w:tcPr>
            <w:tcW w:w="6742" w:type="dxa"/>
            <w:tcMar>
              <w:top w:w="28" w:type="dxa"/>
              <w:left w:w="57" w:type="dxa"/>
              <w:bottom w:w="28" w:type="dxa"/>
              <w:right w:w="57" w:type="dxa"/>
            </w:tcMar>
          </w:tcPr>
          <w:p w14:paraId="2F47E479" w14:textId="77777777" w:rsidR="0036206E" w:rsidRPr="009A4355" w:rsidRDefault="0036206E" w:rsidP="00A9693B">
            <w:pPr>
              <w:tabs>
                <w:tab w:val="left" w:pos="441"/>
              </w:tabs>
              <w:ind w:firstLine="261"/>
              <w:rPr>
                <w:sz w:val="24"/>
                <w:szCs w:val="24"/>
              </w:rPr>
            </w:pPr>
            <w:r w:rsidRPr="009A4355">
              <w:rPr>
                <w:sz w:val="24"/>
                <w:szCs w:val="24"/>
              </w:rPr>
              <w:t>Programinė įranga, jos licencijos ir techninė dokumentacija</w:t>
            </w:r>
          </w:p>
        </w:tc>
        <w:tc>
          <w:tcPr>
            <w:tcW w:w="2126" w:type="dxa"/>
            <w:tcMar>
              <w:top w:w="28" w:type="dxa"/>
              <w:left w:w="57" w:type="dxa"/>
              <w:bottom w:w="28" w:type="dxa"/>
              <w:right w:w="57" w:type="dxa"/>
            </w:tcMar>
          </w:tcPr>
          <w:p w14:paraId="7414B45F" w14:textId="77777777" w:rsidR="0036206E" w:rsidRPr="009A4355" w:rsidRDefault="0036206E" w:rsidP="00A9693B">
            <w:pPr>
              <w:tabs>
                <w:tab w:val="left" w:pos="720"/>
              </w:tabs>
              <w:jc w:val="center"/>
              <w:rPr>
                <w:sz w:val="24"/>
                <w:szCs w:val="24"/>
              </w:rPr>
            </w:pPr>
            <w:r w:rsidRPr="009A4355">
              <w:rPr>
                <w:sz w:val="24"/>
                <w:szCs w:val="24"/>
              </w:rPr>
              <w:t>1</w:t>
            </w:r>
          </w:p>
        </w:tc>
      </w:tr>
      <w:tr w:rsidR="0036206E" w:rsidRPr="009A4355" w14:paraId="23AE7D2F" w14:textId="77777777" w:rsidTr="00A9693B">
        <w:trPr>
          <w:trHeight w:val="23"/>
        </w:trPr>
        <w:tc>
          <w:tcPr>
            <w:tcW w:w="709" w:type="dxa"/>
            <w:tcMar>
              <w:top w:w="28" w:type="dxa"/>
              <w:left w:w="57" w:type="dxa"/>
              <w:bottom w:w="28" w:type="dxa"/>
              <w:right w:w="57" w:type="dxa"/>
            </w:tcMar>
          </w:tcPr>
          <w:p w14:paraId="341DEC10" w14:textId="77777777" w:rsidR="0036206E" w:rsidRPr="009A4355" w:rsidRDefault="0036206E" w:rsidP="00A9693B">
            <w:pPr>
              <w:tabs>
                <w:tab w:val="left" w:pos="720"/>
              </w:tabs>
              <w:jc w:val="center"/>
              <w:rPr>
                <w:sz w:val="24"/>
                <w:szCs w:val="24"/>
              </w:rPr>
            </w:pPr>
            <w:r w:rsidRPr="009A4355">
              <w:rPr>
                <w:sz w:val="24"/>
                <w:szCs w:val="24"/>
              </w:rPr>
              <w:t>2.</w:t>
            </w:r>
          </w:p>
        </w:tc>
        <w:tc>
          <w:tcPr>
            <w:tcW w:w="6742" w:type="dxa"/>
            <w:tcMar>
              <w:top w:w="28" w:type="dxa"/>
              <w:left w:w="57" w:type="dxa"/>
              <w:bottom w:w="28" w:type="dxa"/>
              <w:right w:w="57" w:type="dxa"/>
            </w:tcMar>
          </w:tcPr>
          <w:p w14:paraId="7AF6005E" w14:textId="77777777" w:rsidR="0036206E" w:rsidRPr="009A4355" w:rsidRDefault="0036206E" w:rsidP="00A9693B">
            <w:pPr>
              <w:tabs>
                <w:tab w:val="left" w:pos="441"/>
              </w:tabs>
              <w:ind w:firstLine="261"/>
              <w:rPr>
                <w:sz w:val="24"/>
                <w:szCs w:val="24"/>
              </w:rPr>
            </w:pPr>
            <w:r w:rsidRPr="009A4355">
              <w:rPr>
                <w:sz w:val="24"/>
                <w:szCs w:val="24"/>
              </w:rPr>
              <w:t>Patentai, išradimai, licencijos, įsigytos kitos teisės*</w:t>
            </w:r>
          </w:p>
        </w:tc>
        <w:tc>
          <w:tcPr>
            <w:tcW w:w="2126" w:type="dxa"/>
            <w:tcMar>
              <w:top w:w="28" w:type="dxa"/>
              <w:left w:w="57" w:type="dxa"/>
              <w:bottom w:w="28" w:type="dxa"/>
              <w:right w:w="57" w:type="dxa"/>
            </w:tcMar>
          </w:tcPr>
          <w:p w14:paraId="4A791F31" w14:textId="77777777" w:rsidR="0036206E" w:rsidRPr="009A4355" w:rsidRDefault="0036206E" w:rsidP="00A9693B">
            <w:pPr>
              <w:tabs>
                <w:tab w:val="left" w:pos="720"/>
              </w:tabs>
              <w:jc w:val="center"/>
              <w:rPr>
                <w:sz w:val="24"/>
                <w:szCs w:val="24"/>
              </w:rPr>
            </w:pPr>
            <w:r w:rsidRPr="009A4355">
              <w:rPr>
                <w:sz w:val="24"/>
                <w:szCs w:val="24"/>
              </w:rPr>
              <w:t>4</w:t>
            </w:r>
          </w:p>
        </w:tc>
      </w:tr>
      <w:tr w:rsidR="0036206E" w:rsidRPr="009A4355" w14:paraId="2CD24C9A" w14:textId="77777777" w:rsidTr="00A9693B">
        <w:trPr>
          <w:trHeight w:val="23"/>
        </w:trPr>
        <w:tc>
          <w:tcPr>
            <w:tcW w:w="709" w:type="dxa"/>
            <w:tcMar>
              <w:top w:w="28" w:type="dxa"/>
              <w:left w:w="57" w:type="dxa"/>
              <w:bottom w:w="28" w:type="dxa"/>
              <w:right w:w="57" w:type="dxa"/>
            </w:tcMar>
          </w:tcPr>
          <w:p w14:paraId="78053A81" w14:textId="77777777" w:rsidR="0036206E" w:rsidRPr="009A4355" w:rsidRDefault="0036206E" w:rsidP="00A9693B">
            <w:pPr>
              <w:tabs>
                <w:tab w:val="left" w:pos="720"/>
              </w:tabs>
              <w:jc w:val="center"/>
              <w:rPr>
                <w:sz w:val="24"/>
                <w:szCs w:val="24"/>
              </w:rPr>
            </w:pPr>
            <w:r w:rsidRPr="009A4355">
              <w:rPr>
                <w:sz w:val="24"/>
                <w:szCs w:val="24"/>
              </w:rPr>
              <w:t>3.</w:t>
            </w:r>
          </w:p>
        </w:tc>
        <w:tc>
          <w:tcPr>
            <w:tcW w:w="6742" w:type="dxa"/>
            <w:tcMar>
              <w:top w:w="28" w:type="dxa"/>
              <w:left w:w="57" w:type="dxa"/>
              <w:bottom w:w="28" w:type="dxa"/>
              <w:right w:w="57" w:type="dxa"/>
            </w:tcMar>
          </w:tcPr>
          <w:p w14:paraId="7BA25D2C" w14:textId="77777777" w:rsidR="0036206E" w:rsidRPr="009A4355" w:rsidRDefault="0036206E" w:rsidP="00A9693B">
            <w:pPr>
              <w:tabs>
                <w:tab w:val="left" w:pos="720"/>
              </w:tabs>
              <w:ind w:firstLine="261"/>
              <w:rPr>
                <w:sz w:val="24"/>
                <w:szCs w:val="24"/>
              </w:rPr>
            </w:pPr>
            <w:r w:rsidRPr="009A4355">
              <w:rPr>
                <w:sz w:val="24"/>
                <w:szCs w:val="24"/>
              </w:rPr>
              <w:t>Kitas nematerialusis turtas</w:t>
            </w:r>
          </w:p>
        </w:tc>
        <w:tc>
          <w:tcPr>
            <w:tcW w:w="2126" w:type="dxa"/>
            <w:tcMar>
              <w:top w:w="28" w:type="dxa"/>
              <w:left w:w="57" w:type="dxa"/>
              <w:bottom w:w="28" w:type="dxa"/>
              <w:right w:w="57" w:type="dxa"/>
            </w:tcMar>
          </w:tcPr>
          <w:p w14:paraId="1EDD59FF" w14:textId="77777777" w:rsidR="0036206E" w:rsidRPr="009A4355" w:rsidRDefault="0036206E" w:rsidP="00A9693B">
            <w:pPr>
              <w:tabs>
                <w:tab w:val="left" w:pos="720"/>
              </w:tabs>
              <w:jc w:val="center"/>
              <w:rPr>
                <w:sz w:val="24"/>
                <w:szCs w:val="24"/>
              </w:rPr>
            </w:pPr>
            <w:r w:rsidRPr="009A4355">
              <w:rPr>
                <w:sz w:val="24"/>
                <w:szCs w:val="24"/>
              </w:rPr>
              <w:t>2</w:t>
            </w:r>
          </w:p>
        </w:tc>
      </w:tr>
      <w:tr w:rsidR="0036206E" w:rsidRPr="009A4355" w14:paraId="2295EECC" w14:textId="77777777" w:rsidTr="00A9693B">
        <w:trPr>
          <w:trHeight w:val="23"/>
        </w:trPr>
        <w:tc>
          <w:tcPr>
            <w:tcW w:w="709" w:type="dxa"/>
            <w:tcMar>
              <w:top w:w="28" w:type="dxa"/>
              <w:left w:w="57" w:type="dxa"/>
              <w:bottom w:w="28" w:type="dxa"/>
              <w:right w:w="57" w:type="dxa"/>
            </w:tcMar>
          </w:tcPr>
          <w:p w14:paraId="1AD175EE" w14:textId="77777777" w:rsidR="0036206E" w:rsidRPr="009A4355" w:rsidRDefault="0036206E" w:rsidP="00A9693B">
            <w:pPr>
              <w:tabs>
                <w:tab w:val="left" w:pos="720"/>
              </w:tabs>
              <w:jc w:val="center"/>
              <w:rPr>
                <w:sz w:val="24"/>
                <w:szCs w:val="24"/>
              </w:rPr>
            </w:pPr>
            <w:r w:rsidRPr="009A4355">
              <w:rPr>
                <w:sz w:val="24"/>
                <w:szCs w:val="24"/>
              </w:rPr>
              <w:t>4.</w:t>
            </w:r>
          </w:p>
        </w:tc>
        <w:tc>
          <w:tcPr>
            <w:tcW w:w="6742" w:type="dxa"/>
            <w:tcMar>
              <w:top w:w="28" w:type="dxa"/>
              <w:left w:w="57" w:type="dxa"/>
              <w:bottom w:w="28" w:type="dxa"/>
              <w:right w:w="57" w:type="dxa"/>
            </w:tcMar>
          </w:tcPr>
          <w:p w14:paraId="70A5F7F6" w14:textId="77777777" w:rsidR="0036206E" w:rsidRPr="009A4355" w:rsidRDefault="0036206E" w:rsidP="00A9693B">
            <w:pPr>
              <w:tabs>
                <w:tab w:val="left" w:pos="720"/>
              </w:tabs>
              <w:ind w:firstLine="261"/>
              <w:rPr>
                <w:sz w:val="24"/>
                <w:szCs w:val="24"/>
              </w:rPr>
            </w:pPr>
            <w:r w:rsidRPr="009A4355">
              <w:rPr>
                <w:sz w:val="24"/>
                <w:szCs w:val="24"/>
              </w:rPr>
              <w:t>Prestižas</w:t>
            </w:r>
          </w:p>
        </w:tc>
        <w:tc>
          <w:tcPr>
            <w:tcW w:w="2126" w:type="dxa"/>
            <w:tcMar>
              <w:top w:w="28" w:type="dxa"/>
              <w:left w:w="57" w:type="dxa"/>
              <w:bottom w:w="28" w:type="dxa"/>
              <w:right w:w="57" w:type="dxa"/>
            </w:tcMar>
          </w:tcPr>
          <w:p w14:paraId="2A2683AB" w14:textId="77777777" w:rsidR="0036206E" w:rsidRPr="009A4355" w:rsidRDefault="0036206E" w:rsidP="00A9693B">
            <w:pPr>
              <w:tabs>
                <w:tab w:val="left" w:pos="720"/>
              </w:tabs>
              <w:jc w:val="center"/>
              <w:rPr>
                <w:sz w:val="24"/>
                <w:szCs w:val="24"/>
              </w:rPr>
            </w:pPr>
            <w:r w:rsidRPr="009A4355">
              <w:rPr>
                <w:sz w:val="24"/>
                <w:szCs w:val="24"/>
              </w:rPr>
              <w:t>5</w:t>
            </w:r>
          </w:p>
        </w:tc>
      </w:tr>
    </w:tbl>
    <w:p w14:paraId="6CF6BA02" w14:textId="77777777" w:rsidR="0036206E" w:rsidRPr="009A4355" w:rsidRDefault="0036206E" w:rsidP="0036206E">
      <w:pPr>
        <w:tabs>
          <w:tab w:val="left" w:pos="1134"/>
          <w:tab w:val="left" w:pos="2552"/>
        </w:tabs>
        <w:autoSpaceDE w:val="0"/>
        <w:spacing w:before="25" w:after="25" w:line="300" w:lineRule="auto"/>
        <w:jc w:val="both"/>
        <w:rPr>
          <w:sz w:val="24"/>
          <w:szCs w:val="24"/>
        </w:rPr>
      </w:pPr>
    </w:p>
    <w:p w14:paraId="504ADDE1" w14:textId="06792862"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Detaliau nematerialiojo turto apskaitos tvarka ir procedūros nustatytos Nematerialiojo turto apskaitos tvarkos apraše.</w:t>
      </w:r>
    </w:p>
    <w:p w14:paraId="632EE404"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3" w:name="_Toc333413250"/>
      <w:r w:rsidRPr="009A4355">
        <w:rPr>
          <w:bCs/>
          <w:szCs w:val="24"/>
        </w:rPr>
        <w:t>Ilgalaikis materialusis turtas</w:t>
      </w:r>
      <w:bookmarkEnd w:id="3"/>
    </w:p>
    <w:p w14:paraId="18EE6125" w14:textId="77777777" w:rsidR="0036206E" w:rsidRPr="009A4355" w:rsidRDefault="0036206E" w:rsidP="0036206E">
      <w:pPr>
        <w:tabs>
          <w:tab w:val="left" w:pos="1134"/>
          <w:tab w:val="left" w:pos="1701"/>
          <w:tab w:val="left" w:pos="2552"/>
        </w:tabs>
        <w:autoSpaceDE w:val="0"/>
        <w:spacing w:before="25" w:after="25"/>
        <w:ind w:firstLine="709"/>
        <w:jc w:val="center"/>
        <w:rPr>
          <w:b/>
          <w:bCs/>
          <w:sz w:val="24"/>
          <w:szCs w:val="24"/>
        </w:rPr>
      </w:pPr>
    </w:p>
    <w:p w14:paraId="0C118D4E"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Ilgalaikio materialiojo turto apskaitos politika parengta vadovaujantis 12-ajame viešojo sektoriaus apskaitos ir finansinės atskaitomybės standarte „Ilgalaikis materialusis turtas“, (toliau – 12-asis VSAFAS), o ilgalaikio materialiojo turto nuvertėjimo apskaičiavimo ir apskaitos metodai bei taisyklės – 22-ajame VSAFAS nustatyta tvarka.</w:t>
      </w:r>
    </w:p>
    <w:p w14:paraId="18669A0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lastRenderedPageBreak/>
        <w:t>Ilgalaikis materialusis turtas pripažįstamas ir registruojamas apskaitoje, jei jis atitinka ilgalaikio materialiojo turto sąvoką ir VSAFAS nustatytus ilgalaikio materialiojo turto pripažinimo kriterijus.</w:t>
      </w:r>
    </w:p>
    <w:p w14:paraId="33304E05"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Ilgalaikis materialusis turtas pagal pobūdį skirstomas į pagrindines grupes, nustatytas VSAFAS. </w:t>
      </w:r>
    </w:p>
    <w:p w14:paraId="5F2DEE3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Įsigytas ilgalaikis materialusis turtas pirminio pripažinimo momentu apskaitoje registruojamas įsigijimo savikaina.</w:t>
      </w:r>
    </w:p>
    <w:p w14:paraId="0019342A"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Išankstiniai apmokėjimai už ilgalaikį materialųjį turtą apskaitoje registruojami tam skirtose ilgalaikio materialiojo turto sąskaitose.</w:t>
      </w:r>
    </w:p>
    <w:p w14:paraId="61F2E3D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Po pirminio pripažinimo ilgalaikis materialusis turtas, išskyrus žemę ir kultūros vertybes, finansinėse ataskaitose rodomas įsigijimo savikaina, atėmus sukauptą nusidėvėjimą ir nuvertėjimą, jei jis yra. Žemė ir kultūros vertybės po pirminio pripažinimo finansinėse ataskaitose rodomos tikrąja verte. </w:t>
      </w:r>
    </w:p>
    <w:p w14:paraId="3E1C3608"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Ilgalaikio materialiojo turto nudėvimoji vertė yra nuosekliai paskirstoma per visą turto naudingo tarnavimo laiką. Ilgalaikio materialiojo turto vieneto nusidėvėjimas pradedamas skaičiuoti nuo kito mėnesio, kai turtas pradedamas naudoti, pirmos dienos. Nusidėvėjimas nebeskaičiuojamas nuo kito mėnesio, kai naudojamo ilgalaikio materialiojo turto likutinė vertė sutampa su jo likvidacine verte, kai turtas perleidžiamas, nurašomas arba kai apskaičiuojamas ir užregistruojamas to turto vieneto nuvertėjimas, lygus jo likutinės vertės sumai, pirmos dienos.</w:t>
      </w:r>
    </w:p>
    <w:p w14:paraId="5B51A07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Ilgalaikio materialiojo turto nusidėvėjimas skaičiuojamas taikant tiesiogiai proporcingą (tiesinį) metodą pagal Šiaulių miesto savivaldybės tarybos patvirtintus ilgalaikio materialiojo turto nusidėvėjimo normatyvus (2 lentelė).</w:t>
      </w:r>
    </w:p>
    <w:p w14:paraId="658664C6" w14:textId="77777777" w:rsidR="0036206E" w:rsidRPr="009A4355" w:rsidRDefault="0036206E" w:rsidP="0036206E">
      <w:pPr>
        <w:tabs>
          <w:tab w:val="left" w:pos="1701"/>
          <w:tab w:val="left" w:pos="2552"/>
        </w:tabs>
        <w:spacing w:before="25" w:after="25" w:line="300" w:lineRule="auto"/>
        <w:ind w:left="360"/>
        <w:jc w:val="right"/>
        <w:rPr>
          <w:sz w:val="24"/>
          <w:szCs w:val="24"/>
        </w:rPr>
      </w:pPr>
      <w:r w:rsidRPr="009A4355">
        <w:rPr>
          <w:sz w:val="24"/>
          <w:szCs w:val="24"/>
        </w:rPr>
        <w:t>2 lentelė</w:t>
      </w:r>
    </w:p>
    <w:p w14:paraId="6FD4F4D1" w14:textId="77777777" w:rsidR="0036206E" w:rsidRPr="009A4355" w:rsidRDefault="0036206E" w:rsidP="0036206E">
      <w:pPr>
        <w:tabs>
          <w:tab w:val="left" w:pos="1701"/>
          <w:tab w:val="left" w:pos="2552"/>
        </w:tabs>
        <w:spacing w:before="25" w:after="25" w:line="300" w:lineRule="auto"/>
        <w:ind w:left="360"/>
        <w:jc w:val="center"/>
        <w:rPr>
          <w:sz w:val="24"/>
          <w:szCs w:val="24"/>
        </w:rPr>
      </w:pPr>
      <w:r w:rsidRPr="009A4355">
        <w:rPr>
          <w:sz w:val="24"/>
          <w:szCs w:val="24"/>
        </w:rPr>
        <w:t>Ilgalaikio materialiojo turto nusidėvėjimo (amortizacijos) normatyvai</w:t>
      </w:r>
    </w:p>
    <w:tbl>
      <w:tblPr>
        <w:tblW w:w="9577"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6742"/>
        <w:gridCol w:w="2126"/>
      </w:tblGrid>
      <w:tr w:rsidR="0036206E" w:rsidRPr="009A4355" w14:paraId="6AEE79A0" w14:textId="77777777" w:rsidTr="00A9693B">
        <w:trPr>
          <w:trHeight w:val="23"/>
          <w:tblHeader/>
        </w:trPr>
        <w:tc>
          <w:tcPr>
            <w:tcW w:w="709" w:type="dxa"/>
            <w:tcMar>
              <w:top w:w="28" w:type="dxa"/>
              <w:left w:w="57" w:type="dxa"/>
              <w:bottom w:w="28" w:type="dxa"/>
              <w:right w:w="57" w:type="dxa"/>
            </w:tcMar>
            <w:vAlign w:val="center"/>
          </w:tcPr>
          <w:p w14:paraId="57C0DD8D" w14:textId="77777777" w:rsidR="0036206E" w:rsidRPr="009A4355" w:rsidRDefault="0036206E" w:rsidP="00A9693B">
            <w:pPr>
              <w:tabs>
                <w:tab w:val="left" w:pos="720"/>
              </w:tabs>
              <w:jc w:val="center"/>
              <w:rPr>
                <w:sz w:val="24"/>
                <w:szCs w:val="24"/>
              </w:rPr>
            </w:pPr>
            <w:r w:rsidRPr="009A4355">
              <w:rPr>
                <w:sz w:val="24"/>
                <w:szCs w:val="24"/>
              </w:rPr>
              <w:t>Eil. Nr.</w:t>
            </w:r>
          </w:p>
        </w:tc>
        <w:tc>
          <w:tcPr>
            <w:tcW w:w="6742" w:type="dxa"/>
            <w:tcMar>
              <w:top w:w="28" w:type="dxa"/>
              <w:left w:w="57" w:type="dxa"/>
              <w:bottom w:w="28" w:type="dxa"/>
              <w:right w:w="57" w:type="dxa"/>
            </w:tcMar>
            <w:vAlign w:val="center"/>
          </w:tcPr>
          <w:p w14:paraId="1D004C28" w14:textId="77777777" w:rsidR="0036206E" w:rsidRPr="009A4355" w:rsidRDefault="0036206E" w:rsidP="00A9693B">
            <w:pPr>
              <w:tabs>
                <w:tab w:val="left" w:pos="720"/>
              </w:tabs>
              <w:jc w:val="center"/>
              <w:rPr>
                <w:sz w:val="24"/>
                <w:szCs w:val="24"/>
              </w:rPr>
            </w:pPr>
            <w:r w:rsidRPr="009A4355">
              <w:rPr>
                <w:sz w:val="24"/>
                <w:szCs w:val="24"/>
              </w:rPr>
              <w:t>Ilgalaikio turto grupės ir rūšys</w:t>
            </w:r>
          </w:p>
        </w:tc>
        <w:tc>
          <w:tcPr>
            <w:tcW w:w="2126" w:type="dxa"/>
            <w:tcMar>
              <w:top w:w="28" w:type="dxa"/>
              <w:left w:w="57" w:type="dxa"/>
              <w:bottom w:w="28" w:type="dxa"/>
              <w:right w:w="57" w:type="dxa"/>
            </w:tcMar>
            <w:vAlign w:val="center"/>
          </w:tcPr>
          <w:p w14:paraId="2F765D85" w14:textId="77777777" w:rsidR="0036206E" w:rsidRPr="009A4355" w:rsidRDefault="0036206E" w:rsidP="00A9693B">
            <w:pPr>
              <w:tabs>
                <w:tab w:val="left" w:pos="720"/>
              </w:tabs>
              <w:jc w:val="center"/>
              <w:rPr>
                <w:sz w:val="24"/>
                <w:szCs w:val="24"/>
              </w:rPr>
            </w:pPr>
            <w:r w:rsidRPr="009A4355">
              <w:rPr>
                <w:sz w:val="24"/>
                <w:szCs w:val="24"/>
              </w:rPr>
              <w:t>Turto nusidėvėjimo (amortizacijos) normatyvai (metais)</w:t>
            </w:r>
          </w:p>
        </w:tc>
      </w:tr>
      <w:tr w:rsidR="0036206E" w:rsidRPr="009A4355" w14:paraId="4137BE7D" w14:textId="77777777" w:rsidTr="00A9693B">
        <w:trPr>
          <w:trHeight w:val="23"/>
        </w:trPr>
        <w:tc>
          <w:tcPr>
            <w:tcW w:w="709" w:type="dxa"/>
            <w:tcMar>
              <w:top w:w="28" w:type="dxa"/>
              <w:left w:w="57" w:type="dxa"/>
              <w:bottom w:w="28" w:type="dxa"/>
              <w:right w:w="57" w:type="dxa"/>
            </w:tcMar>
          </w:tcPr>
          <w:p w14:paraId="59BCE5CF" w14:textId="77777777" w:rsidR="0036206E" w:rsidRPr="009A4355" w:rsidRDefault="0036206E" w:rsidP="00A9693B">
            <w:pPr>
              <w:tabs>
                <w:tab w:val="left" w:pos="720"/>
              </w:tabs>
              <w:jc w:val="center"/>
              <w:rPr>
                <w:sz w:val="24"/>
                <w:szCs w:val="24"/>
              </w:rPr>
            </w:pPr>
          </w:p>
        </w:tc>
        <w:tc>
          <w:tcPr>
            <w:tcW w:w="6742" w:type="dxa"/>
            <w:tcMar>
              <w:top w:w="28" w:type="dxa"/>
              <w:left w:w="57" w:type="dxa"/>
              <w:bottom w:w="28" w:type="dxa"/>
              <w:right w:w="57" w:type="dxa"/>
            </w:tcMar>
          </w:tcPr>
          <w:p w14:paraId="3EC92B9D" w14:textId="77777777" w:rsidR="0036206E" w:rsidRPr="009A4355" w:rsidRDefault="0036206E" w:rsidP="00A9693B">
            <w:pPr>
              <w:tabs>
                <w:tab w:val="left" w:pos="720"/>
              </w:tabs>
              <w:rPr>
                <w:sz w:val="24"/>
                <w:szCs w:val="24"/>
              </w:rPr>
            </w:pPr>
            <w:r w:rsidRPr="009A4355">
              <w:rPr>
                <w:sz w:val="24"/>
                <w:szCs w:val="24"/>
              </w:rPr>
              <w:t>MATERIALUSIS TURTAS</w:t>
            </w:r>
          </w:p>
        </w:tc>
        <w:tc>
          <w:tcPr>
            <w:tcW w:w="2126" w:type="dxa"/>
            <w:tcMar>
              <w:top w:w="28" w:type="dxa"/>
              <w:left w:w="57" w:type="dxa"/>
              <w:bottom w:w="28" w:type="dxa"/>
              <w:right w:w="57" w:type="dxa"/>
            </w:tcMar>
          </w:tcPr>
          <w:p w14:paraId="469AF1B6" w14:textId="77777777" w:rsidR="0036206E" w:rsidRPr="009A4355" w:rsidRDefault="0036206E" w:rsidP="00A9693B">
            <w:pPr>
              <w:tabs>
                <w:tab w:val="left" w:pos="720"/>
              </w:tabs>
              <w:jc w:val="center"/>
              <w:rPr>
                <w:sz w:val="24"/>
                <w:szCs w:val="24"/>
              </w:rPr>
            </w:pPr>
          </w:p>
        </w:tc>
      </w:tr>
      <w:tr w:rsidR="0036206E" w:rsidRPr="009A4355" w14:paraId="6583F20F" w14:textId="77777777" w:rsidTr="00A9693B">
        <w:trPr>
          <w:trHeight w:val="23"/>
        </w:trPr>
        <w:tc>
          <w:tcPr>
            <w:tcW w:w="709" w:type="dxa"/>
            <w:tcMar>
              <w:top w:w="28" w:type="dxa"/>
              <w:left w:w="57" w:type="dxa"/>
              <w:bottom w:w="28" w:type="dxa"/>
              <w:right w:w="57" w:type="dxa"/>
            </w:tcMar>
          </w:tcPr>
          <w:p w14:paraId="1293A66B" w14:textId="77777777" w:rsidR="0036206E" w:rsidRPr="009A4355" w:rsidRDefault="0036206E" w:rsidP="00A9693B">
            <w:pPr>
              <w:tabs>
                <w:tab w:val="left" w:pos="720"/>
              </w:tabs>
              <w:jc w:val="center"/>
              <w:rPr>
                <w:sz w:val="24"/>
                <w:szCs w:val="24"/>
              </w:rPr>
            </w:pPr>
            <w:r w:rsidRPr="009A4355">
              <w:rPr>
                <w:sz w:val="24"/>
                <w:szCs w:val="24"/>
              </w:rPr>
              <w:t>5.</w:t>
            </w:r>
          </w:p>
        </w:tc>
        <w:tc>
          <w:tcPr>
            <w:tcW w:w="6742" w:type="dxa"/>
            <w:tcMar>
              <w:top w:w="28" w:type="dxa"/>
              <w:left w:w="57" w:type="dxa"/>
              <w:bottom w:w="28" w:type="dxa"/>
              <w:right w:w="57" w:type="dxa"/>
            </w:tcMar>
          </w:tcPr>
          <w:p w14:paraId="456404A7" w14:textId="77777777" w:rsidR="0036206E" w:rsidRPr="009A4355" w:rsidRDefault="0036206E" w:rsidP="00A9693B">
            <w:pPr>
              <w:tabs>
                <w:tab w:val="left" w:pos="720"/>
              </w:tabs>
              <w:ind w:firstLine="261"/>
              <w:rPr>
                <w:b/>
                <w:bCs/>
                <w:sz w:val="24"/>
                <w:szCs w:val="24"/>
              </w:rPr>
            </w:pPr>
            <w:r w:rsidRPr="009A4355">
              <w:rPr>
                <w:b/>
                <w:bCs/>
                <w:sz w:val="24"/>
                <w:szCs w:val="24"/>
              </w:rPr>
              <w:t>Pastatai</w:t>
            </w:r>
          </w:p>
        </w:tc>
        <w:tc>
          <w:tcPr>
            <w:tcW w:w="2126" w:type="dxa"/>
            <w:tcMar>
              <w:top w:w="28" w:type="dxa"/>
              <w:left w:w="57" w:type="dxa"/>
              <w:bottom w:w="28" w:type="dxa"/>
              <w:right w:w="57" w:type="dxa"/>
            </w:tcMar>
          </w:tcPr>
          <w:p w14:paraId="291353D6" w14:textId="77777777" w:rsidR="0036206E" w:rsidRPr="009A4355" w:rsidRDefault="0036206E" w:rsidP="00A9693B">
            <w:pPr>
              <w:tabs>
                <w:tab w:val="left" w:pos="720"/>
              </w:tabs>
              <w:jc w:val="center"/>
              <w:rPr>
                <w:sz w:val="24"/>
                <w:szCs w:val="24"/>
              </w:rPr>
            </w:pPr>
          </w:p>
        </w:tc>
      </w:tr>
      <w:tr w:rsidR="0036206E" w:rsidRPr="009A4355" w14:paraId="7D144F32" w14:textId="77777777" w:rsidTr="00A9693B">
        <w:trPr>
          <w:trHeight w:val="23"/>
        </w:trPr>
        <w:tc>
          <w:tcPr>
            <w:tcW w:w="709" w:type="dxa"/>
            <w:tcMar>
              <w:top w:w="28" w:type="dxa"/>
              <w:left w:w="57" w:type="dxa"/>
              <w:bottom w:w="28" w:type="dxa"/>
              <w:right w:w="57" w:type="dxa"/>
            </w:tcMar>
          </w:tcPr>
          <w:p w14:paraId="11EA27EE" w14:textId="77777777" w:rsidR="0036206E" w:rsidRPr="009A4355" w:rsidRDefault="0036206E" w:rsidP="00A9693B">
            <w:pPr>
              <w:tabs>
                <w:tab w:val="left" w:pos="720"/>
              </w:tabs>
              <w:jc w:val="center"/>
              <w:rPr>
                <w:sz w:val="24"/>
                <w:szCs w:val="24"/>
              </w:rPr>
            </w:pPr>
            <w:r w:rsidRPr="009A4355">
              <w:rPr>
                <w:sz w:val="24"/>
                <w:szCs w:val="24"/>
              </w:rPr>
              <w:t>5.1.</w:t>
            </w:r>
          </w:p>
        </w:tc>
        <w:tc>
          <w:tcPr>
            <w:tcW w:w="6742" w:type="dxa"/>
            <w:tcMar>
              <w:top w:w="28" w:type="dxa"/>
              <w:left w:w="57" w:type="dxa"/>
              <w:bottom w:w="28" w:type="dxa"/>
              <w:right w:w="57" w:type="dxa"/>
            </w:tcMar>
          </w:tcPr>
          <w:p w14:paraId="5F0AA050" w14:textId="77777777" w:rsidR="0036206E" w:rsidRPr="009A4355" w:rsidRDefault="0036206E" w:rsidP="00A9693B">
            <w:pPr>
              <w:tabs>
                <w:tab w:val="left" w:pos="720"/>
              </w:tabs>
              <w:ind w:left="441"/>
              <w:rPr>
                <w:sz w:val="24"/>
                <w:szCs w:val="24"/>
              </w:rPr>
            </w:pPr>
            <w:r w:rsidRPr="009A4355">
              <w:rPr>
                <w:sz w:val="24"/>
                <w:szCs w:val="24"/>
              </w:rPr>
              <w:t xml:space="preserve">Kapitaliniai mūriniai pastatai (sienos </w:t>
            </w:r>
            <w:r w:rsidRPr="009A4355">
              <w:rPr>
                <w:spacing w:val="-2"/>
                <w:sz w:val="24"/>
                <w:szCs w:val="24"/>
              </w:rPr>
              <w:t xml:space="preserve">– </w:t>
            </w:r>
            <w:r w:rsidRPr="009A4355">
              <w:rPr>
                <w:sz w:val="24"/>
                <w:szCs w:val="24"/>
              </w:rPr>
              <w:t>2,5 ir daugiau plytų storio, gelžbetonio; perdangos ir denginiai – gelžbetoniniai ir betoniniai), monolitinio gelžbetonio pastatai, stambių blokų (perdangos ir denginiai – gelžbetoniniai) pastatai</w:t>
            </w:r>
          </w:p>
        </w:tc>
        <w:tc>
          <w:tcPr>
            <w:tcW w:w="2126" w:type="dxa"/>
            <w:tcMar>
              <w:top w:w="28" w:type="dxa"/>
              <w:left w:w="57" w:type="dxa"/>
              <w:bottom w:w="28" w:type="dxa"/>
              <w:right w:w="57" w:type="dxa"/>
            </w:tcMar>
          </w:tcPr>
          <w:p w14:paraId="35B50883" w14:textId="77777777" w:rsidR="0036206E" w:rsidRPr="009A4355" w:rsidRDefault="0036206E" w:rsidP="00A9693B">
            <w:pPr>
              <w:tabs>
                <w:tab w:val="left" w:pos="720"/>
              </w:tabs>
              <w:jc w:val="center"/>
              <w:rPr>
                <w:sz w:val="24"/>
                <w:szCs w:val="24"/>
              </w:rPr>
            </w:pPr>
            <w:r w:rsidRPr="009A4355">
              <w:rPr>
                <w:sz w:val="24"/>
                <w:szCs w:val="24"/>
              </w:rPr>
              <w:t>120</w:t>
            </w:r>
          </w:p>
        </w:tc>
      </w:tr>
      <w:tr w:rsidR="0036206E" w:rsidRPr="009A4355" w14:paraId="691797DF" w14:textId="77777777" w:rsidTr="00A9693B">
        <w:trPr>
          <w:trHeight w:val="23"/>
        </w:trPr>
        <w:tc>
          <w:tcPr>
            <w:tcW w:w="709" w:type="dxa"/>
            <w:tcMar>
              <w:top w:w="28" w:type="dxa"/>
              <w:left w:w="57" w:type="dxa"/>
              <w:bottom w:w="28" w:type="dxa"/>
              <w:right w:w="57" w:type="dxa"/>
            </w:tcMar>
          </w:tcPr>
          <w:p w14:paraId="0F2F278E" w14:textId="77777777" w:rsidR="0036206E" w:rsidRPr="009A4355" w:rsidRDefault="0036206E" w:rsidP="00A9693B">
            <w:pPr>
              <w:tabs>
                <w:tab w:val="left" w:pos="720"/>
              </w:tabs>
              <w:jc w:val="center"/>
              <w:rPr>
                <w:sz w:val="24"/>
                <w:szCs w:val="24"/>
              </w:rPr>
            </w:pPr>
            <w:r w:rsidRPr="009A4355">
              <w:rPr>
                <w:sz w:val="24"/>
                <w:szCs w:val="24"/>
              </w:rPr>
              <w:t>5.2.</w:t>
            </w:r>
          </w:p>
        </w:tc>
        <w:tc>
          <w:tcPr>
            <w:tcW w:w="6742" w:type="dxa"/>
            <w:tcMar>
              <w:top w:w="28" w:type="dxa"/>
              <w:left w:w="57" w:type="dxa"/>
              <w:bottom w:w="28" w:type="dxa"/>
              <w:right w:w="57" w:type="dxa"/>
            </w:tcMar>
          </w:tcPr>
          <w:p w14:paraId="1F0D25C4" w14:textId="77777777" w:rsidR="0036206E" w:rsidRPr="009A4355" w:rsidRDefault="0036206E" w:rsidP="00A9693B">
            <w:pPr>
              <w:tabs>
                <w:tab w:val="left" w:pos="720"/>
              </w:tabs>
              <w:ind w:left="441"/>
              <w:rPr>
                <w:sz w:val="24"/>
                <w:szCs w:val="24"/>
              </w:rPr>
            </w:pPr>
            <w:r w:rsidRPr="009A4355">
              <w:rPr>
                <w:spacing w:val="-2"/>
                <w:sz w:val="24"/>
                <w:szCs w:val="24"/>
              </w:rPr>
              <w:t>Pastatai (sienos – iki 2,5 plytos storio, blokų, monolitinio šlako, betono, lengvų šlako blokų, perdangos ir denginiai</w:t>
            </w:r>
            <w:r w:rsidRPr="009A4355">
              <w:rPr>
                <w:sz w:val="24"/>
                <w:szCs w:val="24"/>
              </w:rPr>
              <w:t xml:space="preserve"> – gelžbetoniniai, betoniniai arba mediniai)</w:t>
            </w:r>
          </w:p>
        </w:tc>
        <w:tc>
          <w:tcPr>
            <w:tcW w:w="2126" w:type="dxa"/>
            <w:tcMar>
              <w:top w:w="28" w:type="dxa"/>
              <w:left w:w="57" w:type="dxa"/>
              <w:bottom w:w="28" w:type="dxa"/>
              <w:right w:w="57" w:type="dxa"/>
            </w:tcMar>
          </w:tcPr>
          <w:p w14:paraId="566E8600" w14:textId="77777777" w:rsidR="0036206E" w:rsidRPr="009A4355" w:rsidRDefault="0036206E" w:rsidP="00A9693B">
            <w:pPr>
              <w:tabs>
                <w:tab w:val="left" w:pos="720"/>
              </w:tabs>
              <w:jc w:val="center"/>
              <w:rPr>
                <w:sz w:val="24"/>
                <w:szCs w:val="24"/>
              </w:rPr>
            </w:pPr>
            <w:r w:rsidRPr="009A4355">
              <w:rPr>
                <w:sz w:val="24"/>
                <w:szCs w:val="24"/>
              </w:rPr>
              <w:t>90</w:t>
            </w:r>
          </w:p>
        </w:tc>
      </w:tr>
      <w:tr w:rsidR="0036206E" w:rsidRPr="009A4355" w14:paraId="7D05BF56" w14:textId="77777777" w:rsidTr="00A9693B">
        <w:trPr>
          <w:trHeight w:val="23"/>
        </w:trPr>
        <w:tc>
          <w:tcPr>
            <w:tcW w:w="709" w:type="dxa"/>
            <w:tcMar>
              <w:top w:w="28" w:type="dxa"/>
              <w:left w:w="57" w:type="dxa"/>
              <w:bottom w:w="28" w:type="dxa"/>
              <w:right w:w="57" w:type="dxa"/>
            </w:tcMar>
          </w:tcPr>
          <w:p w14:paraId="492A391A" w14:textId="77777777" w:rsidR="0036206E" w:rsidRPr="009A4355" w:rsidRDefault="0036206E" w:rsidP="00A9693B">
            <w:pPr>
              <w:tabs>
                <w:tab w:val="left" w:pos="720"/>
              </w:tabs>
              <w:jc w:val="center"/>
              <w:rPr>
                <w:sz w:val="24"/>
                <w:szCs w:val="24"/>
              </w:rPr>
            </w:pPr>
            <w:r w:rsidRPr="009A4355">
              <w:rPr>
                <w:sz w:val="24"/>
                <w:szCs w:val="24"/>
              </w:rPr>
              <w:t>5.3.</w:t>
            </w:r>
          </w:p>
        </w:tc>
        <w:tc>
          <w:tcPr>
            <w:tcW w:w="6742" w:type="dxa"/>
            <w:tcMar>
              <w:top w:w="28" w:type="dxa"/>
              <w:left w:w="57" w:type="dxa"/>
              <w:bottom w:w="28" w:type="dxa"/>
              <w:right w:w="57" w:type="dxa"/>
            </w:tcMar>
          </w:tcPr>
          <w:p w14:paraId="73DD7448" w14:textId="77777777" w:rsidR="0036206E" w:rsidRPr="009A4355" w:rsidRDefault="0036206E" w:rsidP="00A9693B">
            <w:pPr>
              <w:tabs>
                <w:tab w:val="left" w:pos="720"/>
              </w:tabs>
              <w:ind w:left="441"/>
              <w:rPr>
                <w:sz w:val="24"/>
                <w:szCs w:val="24"/>
              </w:rPr>
            </w:pPr>
            <w:r w:rsidRPr="009A4355">
              <w:rPr>
                <w:sz w:val="24"/>
                <w:szCs w:val="24"/>
              </w:rPr>
              <w:t>Tašytų rąstų pastatai</w:t>
            </w:r>
          </w:p>
        </w:tc>
        <w:tc>
          <w:tcPr>
            <w:tcW w:w="2126" w:type="dxa"/>
            <w:tcMar>
              <w:top w:w="28" w:type="dxa"/>
              <w:left w:w="57" w:type="dxa"/>
              <w:bottom w:w="28" w:type="dxa"/>
              <w:right w:w="57" w:type="dxa"/>
            </w:tcMar>
          </w:tcPr>
          <w:p w14:paraId="11C2E632" w14:textId="77777777" w:rsidR="0036206E" w:rsidRPr="009A4355" w:rsidRDefault="0036206E" w:rsidP="00A9693B">
            <w:pPr>
              <w:tabs>
                <w:tab w:val="left" w:pos="720"/>
              </w:tabs>
              <w:jc w:val="center"/>
              <w:rPr>
                <w:sz w:val="24"/>
                <w:szCs w:val="24"/>
              </w:rPr>
            </w:pPr>
            <w:r w:rsidRPr="009A4355">
              <w:rPr>
                <w:sz w:val="24"/>
                <w:szCs w:val="24"/>
              </w:rPr>
              <w:t>40</w:t>
            </w:r>
          </w:p>
        </w:tc>
      </w:tr>
      <w:tr w:rsidR="0036206E" w:rsidRPr="009A4355" w14:paraId="6AAA35E4" w14:textId="77777777" w:rsidTr="00A9693B">
        <w:trPr>
          <w:trHeight w:val="23"/>
        </w:trPr>
        <w:tc>
          <w:tcPr>
            <w:tcW w:w="709" w:type="dxa"/>
            <w:tcMar>
              <w:top w:w="28" w:type="dxa"/>
              <w:left w:w="57" w:type="dxa"/>
              <w:bottom w:w="28" w:type="dxa"/>
              <w:right w:w="57" w:type="dxa"/>
            </w:tcMar>
          </w:tcPr>
          <w:p w14:paraId="608A48C4" w14:textId="77777777" w:rsidR="0036206E" w:rsidRPr="009A4355" w:rsidRDefault="0036206E" w:rsidP="00A9693B">
            <w:pPr>
              <w:tabs>
                <w:tab w:val="left" w:pos="720"/>
              </w:tabs>
              <w:jc w:val="center"/>
              <w:rPr>
                <w:sz w:val="24"/>
                <w:szCs w:val="24"/>
              </w:rPr>
            </w:pPr>
            <w:r w:rsidRPr="009A4355">
              <w:rPr>
                <w:sz w:val="24"/>
                <w:szCs w:val="24"/>
              </w:rPr>
              <w:t>5.4.</w:t>
            </w:r>
          </w:p>
        </w:tc>
        <w:tc>
          <w:tcPr>
            <w:tcW w:w="6742" w:type="dxa"/>
            <w:tcMar>
              <w:top w:w="28" w:type="dxa"/>
              <w:left w:w="57" w:type="dxa"/>
              <w:bottom w:w="28" w:type="dxa"/>
              <w:right w:w="57" w:type="dxa"/>
            </w:tcMar>
          </w:tcPr>
          <w:p w14:paraId="3416713A" w14:textId="77777777" w:rsidR="0036206E" w:rsidRPr="009A4355" w:rsidRDefault="0036206E" w:rsidP="00A9693B">
            <w:pPr>
              <w:tabs>
                <w:tab w:val="left" w:pos="720"/>
              </w:tabs>
              <w:ind w:left="441"/>
              <w:rPr>
                <w:sz w:val="24"/>
                <w:szCs w:val="24"/>
              </w:rPr>
            </w:pPr>
            <w:r w:rsidRPr="009A4355">
              <w:rPr>
                <w:sz w:val="24"/>
                <w:szCs w:val="24"/>
              </w:rPr>
              <w:t>Surenkamieji, išardomieji, moliniai ir kiti pastatai</w:t>
            </w:r>
          </w:p>
        </w:tc>
        <w:tc>
          <w:tcPr>
            <w:tcW w:w="2126" w:type="dxa"/>
            <w:tcMar>
              <w:top w:w="28" w:type="dxa"/>
              <w:left w:w="57" w:type="dxa"/>
              <w:bottom w:w="28" w:type="dxa"/>
              <w:right w:w="57" w:type="dxa"/>
            </w:tcMar>
          </w:tcPr>
          <w:p w14:paraId="5C0298BB" w14:textId="77777777" w:rsidR="0036206E" w:rsidRPr="009A4355" w:rsidRDefault="0036206E" w:rsidP="00A9693B">
            <w:pPr>
              <w:tabs>
                <w:tab w:val="left" w:pos="720"/>
              </w:tabs>
              <w:jc w:val="center"/>
              <w:rPr>
                <w:sz w:val="24"/>
                <w:szCs w:val="24"/>
              </w:rPr>
            </w:pPr>
            <w:r w:rsidRPr="009A4355">
              <w:rPr>
                <w:sz w:val="24"/>
                <w:szCs w:val="24"/>
              </w:rPr>
              <w:t>12</w:t>
            </w:r>
          </w:p>
        </w:tc>
      </w:tr>
      <w:tr w:rsidR="0036206E" w:rsidRPr="009A4355" w14:paraId="791493D4" w14:textId="77777777" w:rsidTr="00A9693B">
        <w:trPr>
          <w:trHeight w:val="23"/>
        </w:trPr>
        <w:tc>
          <w:tcPr>
            <w:tcW w:w="709" w:type="dxa"/>
            <w:tcMar>
              <w:top w:w="28" w:type="dxa"/>
              <w:left w:w="57" w:type="dxa"/>
              <w:bottom w:w="28" w:type="dxa"/>
              <w:right w:w="57" w:type="dxa"/>
            </w:tcMar>
          </w:tcPr>
          <w:p w14:paraId="1EE2649D" w14:textId="77777777" w:rsidR="0036206E" w:rsidRPr="009A4355" w:rsidRDefault="0036206E" w:rsidP="00A9693B">
            <w:pPr>
              <w:tabs>
                <w:tab w:val="left" w:pos="720"/>
              </w:tabs>
              <w:jc w:val="center"/>
              <w:rPr>
                <w:sz w:val="24"/>
                <w:szCs w:val="24"/>
              </w:rPr>
            </w:pPr>
            <w:r w:rsidRPr="009A4355">
              <w:rPr>
                <w:sz w:val="24"/>
                <w:szCs w:val="24"/>
              </w:rPr>
              <w:t>6.</w:t>
            </w:r>
          </w:p>
        </w:tc>
        <w:tc>
          <w:tcPr>
            <w:tcW w:w="6742" w:type="dxa"/>
            <w:tcMar>
              <w:top w:w="28" w:type="dxa"/>
              <w:left w:w="57" w:type="dxa"/>
              <w:bottom w:w="28" w:type="dxa"/>
              <w:right w:w="57" w:type="dxa"/>
            </w:tcMar>
          </w:tcPr>
          <w:p w14:paraId="6E3AAD61" w14:textId="77777777" w:rsidR="0036206E" w:rsidRPr="009A4355" w:rsidRDefault="0036206E" w:rsidP="00A9693B">
            <w:pPr>
              <w:tabs>
                <w:tab w:val="left" w:pos="720"/>
              </w:tabs>
              <w:ind w:firstLine="261"/>
              <w:rPr>
                <w:b/>
                <w:bCs/>
                <w:sz w:val="24"/>
                <w:szCs w:val="24"/>
              </w:rPr>
            </w:pPr>
            <w:r w:rsidRPr="009A4355">
              <w:rPr>
                <w:b/>
                <w:bCs/>
                <w:sz w:val="24"/>
                <w:szCs w:val="24"/>
              </w:rPr>
              <w:t>Infrastruktūros ir kiti statiniai</w:t>
            </w:r>
          </w:p>
        </w:tc>
        <w:tc>
          <w:tcPr>
            <w:tcW w:w="2126" w:type="dxa"/>
            <w:tcMar>
              <w:top w:w="28" w:type="dxa"/>
              <w:left w:w="57" w:type="dxa"/>
              <w:bottom w:w="28" w:type="dxa"/>
              <w:right w:w="57" w:type="dxa"/>
            </w:tcMar>
          </w:tcPr>
          <w:p w14:paraId="5C1A53FA" w14:textId="77777777" w:rsidR="0036206E" w:rsidRPr="009A4355" w:rsidRDefault="0036206E" w:rsidP="00A9693B">
            <w:pPr>
              <w:tabs>
                <w:tab w:val="left" w:pos="720"/>
              </w:tabs>
              <w:jc w:val="center"/>
              <w:rPr>
                <w:sz w:val="24"/>
                <w:szCs w:val="24"/>
              </w:rPr>
            </w:pPr>
          </w:p>
        </w:tc>
      </w:tr>
      <w:tr w:rsidR="0036206E" w:rsidRPr="009A4355" w14:paraId="70982531" w14:textId="77777777" w:rsidTr="00A9693B">
        <w:trPr>
          <w:trHeight w:val="23"/>
        </w:trPr>
        <w:tc>
          <w:tcPr>
            <w:tcW w:w="709" w:type="dxa"/>
            <w:tcMar>
              <w:top w:w="28" w:type="dxa"/>
              <w:left w:w="57" w:type="dxa"/>
              <w:bottom w:w="28" w:type="dxa"/>
              <w:right w:w="57" w:type="dxa"/>
            </w:tcMar>
          </w:tcPr>
          <w:p w14:paraId="25782F71" w14:textId="77777777" w:rsidR="0036206E" w:rsidRPr="009A4355" w:rsidRDefault="0036206E" w:rsidP="00A9693B">
            <w:pPr>
              <w:tabs>
                <w:tab w:val="left" w:pos="720"/>
              </w:tabs>
              <w:jc w:val="center"/>
              <w:rPr>
                <w:sz w:val="24"/>
                <w:szCs w:val="24"/>
              </w:rPr>
            </w:pPr>
            <w:r w:rsidRPr="009A4355">
              <w:rPr>
                <w:sz w:val="24"/>
                <w:szCs w:val="24"/>
              </w:rPr>
              <w:lastRenderedPageBreak/>
              <w:t>6.1.</w:t>
            </w:r>
          </w:p>
        </w:tc>
        <w:tc>
          <w:tcPr>
            <w:tcW w:w="6742" w:type="dxa"/>
            <w:tcMar>
              <w:top w:w="28" w:type="dxa"/>
              <w:left w:w="57" w:type="dxa"/>
              <w:bottom w:w="28" w:type="dxa"/>
              <w:right w:w="57" w:type="dxa"/>
            </w:tcMar>
          </w:tcPr>
          <w:p w14:paraId="0EC0CC9C" w14:textId="77777777" w:rsidR="0036206E" w:rsidRPr="009A4355" w:rsidRDefault="0036206E" w:rsidP="00A9693B">
            <w:pPr>
              <w:tabs>
                <w:tab w:val="left" w:pos="720"/>
              </w:tabs>
              <w:ind w:firstLine="261"/>
              <w:rPr>
                <w:sz w:val="24"/>
                <w:szCs w:val="24"/>
              </w:rPr>
            </w:pPr>
            <w:r w:rsidRPr="009A4355">
              <w:rPr>
                <w:sz w:val="24"/>
                <w:szCs w:val="24"/>
              </w:rPr>
              <w:t>Infrastruktūros, melioracijos ir kiti statiniai</w:t>
            </w:r>
          </w:p>
        </w:tc>
        <w:tc>
          <w:tcPr>
            <w:tcW w:w="2126" w:type="dxa"/>
            <w:tcMar>
              <w:top w:w="28" w:type="dxa"/>
              <w:left w:w="57" w:type="dxa"/>
              <w:bottom w:w="28" w:type="dxa"/>
              <w:right w:w="57" w:type="dxa"/>
            </w:tcMar>
          </w:tcPr>
          <w:p w14:paraId="157625E3" w14:textId="77777777" w:rsidR="0036206E" w:rsidRPr="009A4355" w:rsidRDefault="0036206E" w:rsidP="00A9693B">
            <w:pPr>
              <w:tabs>
                <w:tab w:val="left" w:pos="720"/>
              </w:tabs>
              <w:jc w:val="center"/>
              <w:rPr>
                <w:sz w:val="24"/>
                <w:szCs w:val="24"/>
              </w:rPr>
            </w:pPr>
          </w:p>
        </w:tc>
      </w:tr>
      <w:tr w:rsidR="0036206E" w:rsidRPr="009A4355" w14:paraId="283CA201" w14:textId="77777777" w:rsidTr="00A9693B">
        <w:trPr>
          <w:trHeight w:val="23"/>
        </w:trPr>
        <w:tc>
          <w:tcPr>
            <w:tcW w:w="709" w:type="dxa"/>
            <w:tcMar>
              <w:top w:w="28" w:type="dxa"/>
              <w:left w:w="57" w:type="dxa"/>
              <w:bottom w:w="28" w:type="dxa"/>
              <w:right w:w="57" w:type="dxa"/>
            </w:tcMar>
          </w:tcPr>
          <w:p w14:paraId="17D7BDB1" w14:textId="77777777" w:rsidR="0036206E" w:rsidRPr="009A4355" w:rsidRDefault="0036206E" w:rsidP="00A9693B">
            <w:pPr>
              <w:tabs>
                <w:tab w:val="left" w:pos="720"/>
              </w:tabs>
              <w:jc w:val="center"/>
              <w:rPr>
                <w:sz w:val="24"/>
                <w:szCs w:val="24"/>
              </w:rPr>
            </w:pPr>
            <w:r w:rsidRPr="009A4355">
              <w:rPr>
                <w:sz w:val="24"/>
                <w:szCs w:val="24"/>
              </w:rPr>
              <w:t>6.1.1.</w:t>
            </w:r>
          </w:p>
        </w:tc>
        <w:tc>
          <w:tcPr>
            <w:tcW w:w="6742" w:type="dxa"/>
            <w:tcMar>
              <w:top w:w="28" w:type="dxa"/>
              <w:left w:w="57" w:type="dxa"/>
              <w:bottom w:w="28" w:type="dxa"/>
              <w:right w:w="57" w:type="dxa"/>
            </w:tcMar>
          </w:tcPr>
          <w:p w14:paraId="4A94F090" w14:textId="77777777" w:rsidR="0036206E" w:rsidRPr="009A4355" w:rsidRDefault="0036206E" w:rsidP="00A9693B">
            <w:pPr>
              <w:tabs>
                <w:tab w:val="left" w:pos="720"/>
              </w:tabs>
              <w:ind w:firstLine="261"/>
              <w:rPr>
                <w:sz w:val="24"/>
                <w:szCs w:val="24"/>
              </w:rPr>
            </w:pPr>
            <w:r w:rsidRPr="009A4355">
              <w:rPr>
                <w:sz w:val="24"/>
                <w:szCs w:val="24"/>
              </w:rPr>
              <w:t xml:space="preserve">   Betoniniai, gelžbetoniniai, akmens</w:t>
            </w:r>
          </w:p>
        </w:tc>
        <w:tc>
          <w:tcPr>
            <w:tcW w:w="2126" w:type="dxa"/>
            <w:tcMar>
              <w:top w:w="28" w:type="dxa"/>
              <w:left w:w="57" w:type="dxa"/>
              <w:bottom w:w="28" w:type="dxa"/>
              <w:right w:w="57" w:type="dxa"/>
            </w:tcMar>
          </w:tcPr>
          <w:p w14:paraId="4EDDA62B" w14:textId="77777777" w:rsidR="0036206E" w:rsidRPr="009A4355" w:rsidRDefault="0036206E" w:rsidP="00A9693B">
            <w:pPr>
              <w:tabs>
                <w:tab w:val="left" w:pos="720"/>
              </w:tabs>
              <w:jc w:val="center"/>
              <w:rPr>
                <w:sz w:val="24"/>
                <w:szCs w:val="24"/>
              </w:rPr>
            </w:pPr>
            <w:r w:rsidRPr="009A4355">
              <w:rPr>
                <w:sz w:val="24"/>
                <w:szCs w:val="24"/>
              </w:rPr>
              <w:t>80</w:t>
            </w:r>
          </w:p>
        </w:tc>
      </w:tr>
      <w:tr w:rsidR="0036206E" w:rsidRPr="009A4355" w14:paraId="48EBFA19" w14:textId="77777777" w:rsidTr="00A9693B">
        <w:trPr>
          <w:trHeight w:val="23"/>
        </w:trPr>
        <w:tc>
          <w:tcPr>
            <w:tcW w:w="709" w:type="dxa"/>
            <w:tcMar>
              <w:top w:w="28" w:type="dxa"/>
              <w:left w:w="57" w:type="dxa"/>
              <w:bottom w:w="28" w:type="dxa"/>
              <w:right w:w="57" w:type="dxa"/>
            </w:tcMar>
          </w:tcPr>
          <w:p w14:paraId="391FC6CC" w14:textId="77777777" w:rsidR="0036206E" w:rsidRPr="009A4355" w:rsidRDefault="0036206E" w:rsidP="00A9693B">
            <w:pPr>
              <w:tabs>
                <w:tab w:val="left" w:pos="720"/>
              </w:tabs>
              <w:jc w:val="center"/>
              <w:rPr>
                <w:sz w:val="24"/>
                <w:szCs w:val="24"/>
              </w:rPr>
            </w:pPr>
            <w:r w:rsidRPr="009A4355">
              <w:rPr>
                <w:sz w:val="24"/>
                <w:szCs w:val="24"/>
              </w:rPr>
              <w:t>6.1.2.</w:t>
            </w:r>
          </w:p>
        </w:tc>
        <w:tc>
          <w:tcPr>
            <w:tcW w:w="6742" w:type="dxa"/>
            <w:tcMar>
              <w:top w:w="28" w:type="dxa"/>
              <w:left w:w="57" w:type="dxa"/>
              <w:bottom w:w="28" w:type="dxa"/>
              <w:right w:w="57" w:type="dxa"/>
            </w:tcMar>
          </w:tcPr>
          <w:p w14:paraId="131A5010" w14:textId="77777777" w:rsidR="0036206E" w:rsidRPr="009A4355" w:rsidRDefault="0036206E" w:rsidP="00A9693B">
            <w:pPr>
              <w:tabs>
                <w:tab w:val="left" w:pos="720"/>
              </w:tabs>
              <w:ind w:firstLine="261"/>
              <w:rPr>
                <w:sz w:val="24"/>
                <w:szCs w:val="24"/>
              </w:rPr>
            </w:pPr>
            <w:r w:rsidRPr="009A4355">
              <w:rPr>
                <w:sz w:val="24"/>
                <w:szCs w:val="24"/>
              </w:rPr>
              <w:t xml:space="preserve">   Metaliniai</w:t>
            </w:r>
          </w:p>
        </w:tc>
        <w:tc>
          <w:tcPr>
            <w:tcW w:w="2126" w:type="dxa"/>
            <w:tcMar>
              <w:top w:w="28" w:type="dxa"/>
              <w:left w:w="57" w:type="dxa"/>
              <w:bottom w:w="28" w:type="dxa"/>
              <w:right w:w="57" w:type="dxa"/>
            </w:tcMar>
          </w:tcPr>
          <w:p w14:paraId="737E2204" w14:textId="77777777" w:rsidR="0036206E" w:rsidRPr="009A4355" w:rsidRDefault="0036206E" w:rsidP="00A9693B">
            <w:pPr>
              <w:tabs>
                <w:tab w:val="left" w:pos="720"/>
              </w:tabs>
              <w:jc w:val="center"/>
              <w:rPr>
                <w:sz w:val="24"/>
                <w:szCs w:val="24"/>
              </w:rPr>
            </w:pPr>
            <w:r w:rsidRPr="009A4355">
              <w:rPr>
                <w:sz w:val="24"/>
                <w:szCs w:val="24"/>
              </w:rPr>
              <w:t>40</w:t>
            </w:r>
          </w:p>
        </w:tc>
      </w:tr>
      <w:tr w:rsidR="0036206E" w:rsidRPr="009A4355" w14:paraId="5E537CCA" w14:textId="77777777" w:rsidTr="00A9693B">
        <w:trPr>
          <w:trHeight w:val="23"/>
        </w:trPr>
        <w:tc>
          <w:tcPr>
            <w:tcW w:w="709" w:type="dxa"/>
            <w:tcMar>
              <w:top w:w="28" w:type="dxa"/>
              <w:left w:w="57" w:type="dxa"/>
              <w:bottom w:w="28" w:type="dxa"/>
              <w:right w:w="57" w:type="dxa"/>
            </w:tcMar>
          </w:tcPr>
          <w:p w14:paraId="1FE67AA9" w14:textId="77777777" w:rsidR="0036206E" w:rsidRPr="009A4355" w:rsidRDefault="0036206E" w:rsidP="00A9693B">
            <w:pPr>
              <w:tabs>
                <w:tab w:val="left" w:pos="720"/>
              </w:tabs>
              <w:jc w:val="center"/>
              <w:rPr>
                <w:sz w:val="24"/>
                <w:szCs w:val="24"/>
              </w:rPr>
            </w:pPr>
            <w:r w:rsidRPr="009A4355">
              <w:rPr>
                <w:sz w:val="24"/>
                <w:szCs w:val="24"/>
              </w:rPr>
              <w:t>6.1.3.</w:t>
            </w:r>
          </w:p>
        </w:tc>
        <w:tc>
          <w:tcPr>
            <w:tcW w:w="6742" w:type="dxa"/>
            <w:tcMar>
              <w:top w:w="28" w:type="dxa"/>
              <w:left w:w="57" w:type="dxa"/>
              <w:bottom w:w="28" w:type="dxa"/>
              <w:right w:w="57" w:type="dxa"/>
            </w:tcMar>
          </w:tcPr>
          <w:p w14:paraId="67FC563F" w14:textId="77777777" w:rsidR="0036206E" w:rsidRPr="009A4355" w:rsidRDefault="0036206E" w:rsidP="00A9693B">
            <w:pPr>
              <w:tabs>
                <w:tab w:val="left" w:pos="720"/>
              </w:tabs>
              <w:ind w:firstLine="261"/>
              <w:rPr>
                <w:sz w:val="24"/>
                <w:szCs w:val="24"/>
              </w:rPr>
            </w:pPr>
            <w:r w:rsidRPr="009A4355">
              <w:rPr>
                <w:sz w:val="24"/>
                <w:szCs w:val="24"/>
              </w:rPr>
              <w:t xml:space="preserve">   Mediniai</w:t>
            </w:r>
          </w:p>
        </w:tc>
        <w:tc>
          <w:tcPr>
            <w:tcW w:w="2126" w:type="dxa"/>
            <w:tcMar>
              <w:top w:w="28" w:type="dxa"/>
              <w:left w:w="57" w:type="dxa"/>
              <w:bottom w:w="28" w:type="dxa"/>
              <w:right w:w="57" w:type="dxa"/>
            </w:tcMar>
          </w:tcPr>
          <w:p w14:paraId="56859935" w14:textId="77777777" w:rsidR="0036206E" w:rsidRPr="009A4355" w:rsidRDefault="0036206E" w:rsidP="00A9693B">
            <w:pPr>
              <w:tabs>
                <w:tab w:val="left" w:pos="720"/>
              </w:tabs>
              <w:jc w:val="center"/>
              <w:rPr>
                <w:sz w:val="24"/>
                <w:szCs w:val="24"/>
              </w:rPr>
            </w:pPr>
            <w:r w:rsidRPr="009A4355">
              <w:rPr>
                <w:sz w:val="24"/>
                <w:szCs w:val="24"/>
              </w:rPr>
              <w:t>15</w:t>
            </w:r>
          </w:p>
        </w:tc>
      </w:tr>
      <w:tr w:rsidR="0036206E" w:rsidRPr="009A4355" w14:paraId="67B1A09D" w14:textId="77777777" w:rsidTr="00A9693B">
        <w:trPr>
          <w:trHeight w:val="23"/>
        </w:trPr>
        <w:tc>
          <w:tcPr>
            <w:tcW w:w="709" w:type="dxa"/>
            <w:tcMar>
              <w:top w:w="28" w:type="dxa"/>
              <w:left w:w="57" w:type="dxa"/>
              <w:bottom w:w="28" w:type="dxa"/>
              <w:right w:w="57" w:type="dxa"/>
            </w:tcMar>
          </w:tcPr>
          <w:p w14:paraId="43E738DC" w14:textId="77777777" w:rsidR="0036206E" w:rsidRPr="009A4355" w:rsidRDefault="0036206E" w:rsidP="00A9693B">
            <w:pPr>
              <w:tabs>
                <w:tab w:val="left" w:pos="720"/>
              </w:tabs>
              <w:jc w:val="center"/>
              <w:rPr>
                <w:sz w:val="24"/>
                <w:szCs w:val="24"/>
              </w:rPr>
            </w:pPr>
            <w:r w:rsidRPr="009A4355">
              <w:rPr>
                <w:sz w:val="24"/>
                <w:szCs w:val="24"/>
              </w:rPr>
              <w:t>6.1.4.</w:t>
            </w:r>
          </w:p>
        </w:tc>
        <w:tc>
          <w:tcPr>
            <w:tcW w:w="6742" w:type="dxa"/>
            <w:tcMar>
              <w:top w:w="28" w:type="dxa"/>
              <w:left w:w="57" w:type="dxa"/>
              <w:bottom w:w="28" w:type="dxa"/>
              <w:right w:w="57" w:type="dxa"/>
            </w:tcMar>
          </w:tcPr>
          <w:p w14:paraId="187D23D8" w14:textId="77777777" w:rsidR="0036206E" w:rsidRPr="009A4355" w:rsidRDefault="0036206E" w:rsidP="00A9693B">
            <w:pPr>
              <w:tabs>
                <w:tab w:val="left" w:pos="720"/>
              </w:tabs>
              <w:ind w:firstLine="261"/>
              <w:rPr>
                <w:sz w:val="24"/>
                <w:szCs w:val="24"/>
              </w:rPr>
            </w:pPr>
            <w:r w:rsidRPr="009A4355">
              <w:rPr>
                <w:sz w:val="24"/>
                <w:szCs w:val="24"/>
              </w:rPr>
              <w:t xml:space="preserve">   Konteinerių aikštelės</w:t>
            </w:r>
          </w:p>
        </w:tc>
        <w:tc>
          <w:tcPr>
            <w:tcW w:w="2126" w:type="dxa"/>
            <w:tcMar>
              <w:top w:w="28" w:type="dxa"/>
              <w:left w:w="57" w:type="dxa"/>
              <w:bottom w:w="28" w:type="dxa"/>
              <w:right w:w="57" w:type="dxa"/>
            </w:tcMar>
          </w:tcPr>
          <w:p w14:paraId="13D4D9BB" w14:textId="77777777" w:rsidR="0036206E" w:rsidRPr="009A4355" w:rsidRDefault="0036206E" w:rsidP="00A9693B">
            <w:pPr>
              <w:tabs>
                <w:tab w:val="left" w:pos="720"/>
              </w:tabs>
              <w:jc w:val="center"/>
              <w:rPr>
                <w:sz w:val="24"/>
                <w:szCs w:val="24"/>
              </w:rPr>
            </w:pPr>
            <w:r w:rsidRPr="009A4355">
              <w:rPr>
                <w:sz w:val="24"/>
                <w:szCs w:val="24"/>
              </w:rPr>
              <w:t>15</w:t>
            </w:r>
          </w:p>
        </w:tc>
      </w:tr>
      <w:tr w:rsidR="0036206E" w:rsidRPr="009A4355" w14:paraId="5CE24016" w14:textId="77777777" w:rsidTr="00A9693B">
        <w:trPr>
          <w:trHeight w:val="23"/>
        </w:trPr>
        <w:tc>
          <w:tcPr>
            <w:tcW w:w="709" w:type="dxa"/>
            <w:tcMar>
              <w:top w:w="28" w:type="dxa"/>
              <w:left w:w="57" w:type="dxa"/>
              <w:bottom w:w="28" w:type="dxa"/>
              <w:right w:w="57" w:type="dxa"/>
            </w:tcMar>
          </w:tcPr>
          <w:p w14:paraId="246BA464" w14:textId="77777777" w:rsidR="0036206E" w:rsidRPr="009A4355" w:rsidRDefault="0036206E" w:rsidP="00A9693B">
            <w:pPr>
              <w:tabs>
                <w:tab w:val="left" w:pos="720"/>
              </w:tabs>
              <w:jc w:val="center"/>
              <w:rPr>
                <w:sz w:val="24"/>
                <w:szCs w:val="24"/>
              </w:rPr>
            </w:pPr>
            <w:r w:rsidRPr="009A4355">
              <w:rPr>
                <w:sz w:val="24"/>
                <w:szCs w:val="24"/>
              </w:rPr>
              <w:t>6.1.5.</w:t>
            </w:r>
          </w:p>
        </w:tc>
        <w:tc>
          <w:tcPr>
            <w:tcW w:w="6742" w:type="dxa"/>
            <w:tcMar>
              <w:top w:w="28" w:type="dxa"/>
              <w:left w:w="57" w:type="dxa"/>
              <w:bottom w:w="28" w:type="dxa"/>
              <w:right w:w="57" w:type="dxa"/>
            </w:tcMar>
          </w:tcPr>
          <w:p w14:paraId="508E65BF" w14:textId="77777777" w:rsidR="0036206E" w:rsidRPr="009A4355" w:rsidRDefault="0036206E" w:rsidP="00A9693B">
            <w:pPr>
              <w:tabs>
                <w:tab w:val="left" w:pos="720"/>
              </w:tabs>
              <w:ind w:firstLine="261"/>
              <w:rPr>
                <w:sz w:val="24"/>
                <w:szCs w:val="24"/>
              </w:rPr>
            </w:pPr>
            <w:r w:rsidRPr="009A4355">
              <w:rPr>
                <w:sz w:val="24"/>
                <w:szCs w:val="24"/>
              </w:rPr>
              <w:t xml:space="preserve">   Gatvės, šaligatviai, automobilių stovėjimo aikštelės, aikštelės, pėsčiųjų takai, atraminės sienutės </w:t>
            </w:r>
          </w:p>
        </w:tc>
        <w:tc>
          <w:tcPr>
            <w:tcW w:w="2126" w:type="dxa"/>
            <w:tcMar>
              <w:top w:w="28" w:type="dxa"/>
              <w:left w:w="57" w:type="dxa"/>
              <w:bottom w:w="28" w:type="dxa"/>
              <w:right w:w="57" w:type="dxa"/>
            </w:tcMar>
          </w:tcPr>
          <w:p w14:paraId="01E22CED" w14:textId="77777777" w:rsidR="0036206E" w:rsidRPr="009A4355" w:rsidRDefault="0036206E" w:rsidP="00A9693B">
            <w:pPr>
              <w:tabs>
                <w:tab w:val="left" w:pos="720"/>
              </w:tabs>
              <w:jc w:val="center"/>
              <w:rPr>
                <w:sz w:val="24"/>
                <w:szCs w:val="24"/>
              </w:rPr>
            </w:pPr>
            <w:r w:rsidRPr="009A4355">
              <w:rPr>
                <w:sz w:val="24"/>
                <w:szCs w:val="24"/>
              </w:rPr>
              <w:t>25</w:t>
            </w:r>
          </w:p>
        </w:tc>
      </w:tr>
      <w:tr w:rsidR="0036206E" w:rsidRPr="009A4355" w14:paraId="0D00E9A4" w14:textId="77777777" w:rsidTr="00A9693B">
        <w:trPr>
          <w:trHeight w:val="23"/>
        </w:trPr>
        <w:tc>
          <w:tcPr>
            <w:tcW w:w="709" w:type="dxa"/>
            <w:tcMar>
              <w:top w:w="28" w:type="dxa"/>
              <w:left w:w="57" w:type="dxa"/>
              <w:bottom w:w="28" w:type="dxa"/>
              <w:right w:w="57" w:type="dxa"/>
            </w:tcMar>
          </w:tcPr>
          <w:p w14:paraId="6EC16A7A" w14:textId="77777777" w:rsidR="0036206E" w:rsidRPr="009A4355" w:rsidRDefault="0036206E" w:rsidP="00A9693B">
            <w:pPr>
              <w:tabs>
                <w:tab w:val="left" w:pos="720"/>
              </w:tabs>
              <w:jc w:val="center"/>
              <w:rPr>
                <w:sz w:val="24"/>
                <w:szCs w:val="24"/>
              </w:rPr>
            </w:pPr>
            <w:r w:rsidRPr="009A4355">
              <w:rPr>
                <w:sz w:val="24"/>
                <w:szCs w:val="24"/>
              </w:rPr>
              <w:t>6.1.6.</w:t>
            </w:r>
          </w:p>
        </w:tc>
        <w:tc>
          <w:tcPr>
            <w:tcW w:w="6742" w:type="dxa"/>
            <w:tcMar>
              <w:top w:w="28" w:type="dxa"/>
              <w:left w:w="57" w:type="dxa"/>
              <w:bottom w:w="28" w:type="dxa"/>
              <w:right w:w="57" w:type="dxa"/>
            </w:tcMar>
          </w:tcPr>
          <w:p w14:paraId="0D1EBD0A" w14:textId="77777777" w:rsidR="0036206E" w:rsidRPr="009A4355" w:rsidRDefault="0036206E" w:rsidP="00A9693B">
            <w:pPr>
              <w:tabs>
                <w:tab w:val="left" w:pos="720"/>
              </w:tabs>
              <w:ind w:firstLine="261"/>
              <w:rPr>
                <w:sz w:val="24"/>
                <w:szCs w:val="24"/>
              </w:rPr>
            </w:pPr>
            <w:r w:rsidRPr="009A4355">
              <w:rPr>
                <w:sz w:val="24"/>
                <w:szCs w:val="24"/>
              </w:rPr>
              <w:t xml:space="preserve">   Gatvių apšvietimo tinklai, šviesoforai</w:t>
            </w:r>
          </w:p>
        </w:tc>
        <w:tc>
          <w:tcPr>
            <w:tcW w:w="2126" w:type="dxa"/>
            <w:tcMar>
              <w:top w:w="28" w:type="dxa"/>
              <w:left w:w="57" w:type="dxa"/>
              <w:bottom w:w="28" w:type="dxa"/>
              <w:right w:w="57" w:type="dxa"/>
            </w:tcMar>
          </w:tcPr>
          <w:p w14:paraId="6F46DFB4"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3C6D3695" w14:textId="77777777" w:rsidTr="00A9693B">
        <w:trPr>
          <w:trHeight w:val="23"/>
        </w:trPr>
        <w:tc>
          <w:tcPr>
            <w:tcW w:w="709" w:type="dxa"/>
            <w:tcMar>
              <w:top w:w="28" w:type="dxa"/>
              <w:left w:w="57" w:type="dxa"/>
              <w:bottom w:w="28" w:type="dxa"/>
              <w:right w:w="57" w:type="dxa"/>
            </w:tcMar>
          </w:tcPr>
          <w:p w14:paraId="770FE5C2" w14:textId="77777777" w:rsidR="0036206E" w:rsidRPr="009A4355" w:rsidRDefault="0036206E" w:rsidP="00A9693B">
            <w:pPr>
              <w:tabs>
                <w:tab w:val="left" w:pos="720"/>
              </w:tabs>
              <w:jc w:val="center"/>
              <w:rPr>
                <w:sz w:val="24"/>
                <w:szCs w:val="24"/>
              </w:rPr>
            </w:pPr>
            <w:r w:rsidRPr="009A4355">
              <w:rPr>
                <w:sz w:val="24"/>
                <w:szCs w:val="24"/>
              </w:rPr>
              <w:t>6.1.7.</w:t>
            </w:r>
          </w:p>
        </w:tc>
        <w:tc>
          <w:tcPr>
            <w:tcW w:w="6742" w:type="dxa"/>
            <w:tcMar>
              <w:top w:w="28" w:type="dxa"/>
              <w:left w:w="57" w:type="dxa"/>
              <w:bottom w:w="28" w:type="dxa"/>
              <w:right w:w="57" w:type="dxa"/>
            </w:tcMar>
          </w:tcPr>
          <w:p w14:paraId="37EE319F" w14:textId="77777777" w:rsidR="0036206E" w:rsidRPr="009A4355" w:rsidRDefault="0036206E" w:rsidP="00A9693B">
            <w:pPr>
              <w:tabs>
                <w:tab w:val="left" w:pos="720"/>
              </w:tabs>
              <w:ind w:firstLine="261"/>
              <w:rPr>
                <w:sz w:val="24"/>
                <w:szCs w:val="24"/>
              </w:rPr>
            </w:pPr>
            <w:r w:rsidRPr="009A4355">
              <w:rPr>
                <w:sz w:val="24"/>
                <w:szCs w:val="24"/>
              </w:rPr>
              <w:t xml:space="preserve">   Elektros perdavimo oro linijos</w:t>
            </w:r>
          </w:p>
        </w:tc>
        <w:tc>
          <w:tcPr>
            <w:tcW w:w="2126" w:type="dxa"/>
            <w:tcMar>
              <w:top w:w="28" w:type="dxa"/>
              <w:left w:w="57" w:type="dxa"/>
              <w:bottom w:w="28" w:type="dxa"/>
              <w:right w:w="57" w:type="dxa"/>
            </w:tcMar>
          </w:tcPr>
          <w:p w14:paraId="47F27B33" w14:textId="77777777" w:rsidR="0036206E" w:rsidRPr="009A4355" w:rsidRDefault="0036206E" w:rsidP="00A9693B">
            <w:pPr>
              <w:tabs>
                <w:tab w:val="left" w:pos="720"/>
              </w:tabs>
              <w:jc w:val="center"/>
              <w:rPr>
                <w:sz w:val="24"/>
                <w:szCs w:val="24"/>
              </w:rPr>
            </w:pPr>
            <w:r w:rsidRPr="009A4355">
              <w:rPr>
                <w:sz w:val="24"/>
                <w:szCs w:val="24"/>
              </w:rPr>
              <w:t>27</w:t>
            </w:r>
          </w:p>
        </w:tc>
      </w:tr>
      <w:tr w:rsidR="0036206E" w:rsidRPr="009A4355" w14:paraId="3CBEA4D4" w14:textId="77777777" w:rsidTr="00A9693B">
        <w:trPr>
          <w:trHeight w:val="23"/>
        </w:trPr>
        <w:tc>
          <w:tcPr>
            <w:tcW w:w="709" w:type="dxa"/>
            <w:tcMar>
              <w:top w:w="28" w:type="dxa"/>
              <w:left w:w="57" w:type="dxa"/>
              <w:bottom w:w="28" w:type="dxa"/>
              <w:right w:w="57" w:type="dxa"/>
            </w:tcMar>
          </w:tcPr>
          <w:p w14:paraId="44D3D0EA" w14:textId="77777777" w:rsidR="0036206E" w:rsidRPr="009A4355" w:rsidRDefault="0036206E" w:rsidP="00A9693B">
            <w:pPr>
              <w:tabs>
                <w:tab w:val="left" w:pos="720"/>
              </w:tabs>
              <w:jc w:val="center"/>
              <w:rPr>
                <w:sz w:val="24"/>
                <w:szCs w:val="24"/>
              </w:rPr>
            </w:pPr>
            <w:r w:rsidRPr="009A4355">
              <w:rPr>
                <w:sz w:val="24"/>
                <w:szCs w:val="24"/>
              </w:rPr>
              <w:t>6.1.8.</w:t>
            </w:r>
          </w:p>
        </w:tc>
        <w:tc>
          <w:tcPr>
            <w:tcW w:w="6742" w:type="dxa"/>
            <w:tcMar>
              <w:top w:w="28" w:type="dxa"/>
              <w:left w:w="57" w:type="dxa"/>
              <w:bottom w:w="28" w:type="dxa"/>
              <w:right w:w="57" w:type="dxa"/>
            </w:tcMar>
          </w:tcPr>
          <w:p w14:paraId="0D02723C" w14:textId="77777777" w:rsidR="0036206E" w:rsidRPr="009A4355" w:rsidRDefault="0036206E" w:rsidP="00A9693B">
            <w:pPr>
              <w:tabs>
                <w:tab w:val="left" w:pos="720"/>
              </w:tabs>
              <w:ind w:firstLine="261"/>
              <w:rPr>
                <w:sz w:val="24"/>
                <w:szCs w:val="24"/>
              </w:rPr>
            </w:pPr>
            <w:r w:rsidRPr="009A4355">
              <w:rPr>
                <w:sz w:val="24"/>
                <w:szCs w:val="24"/>
              </w:rPr>
              <w:t xml:space="preserve">   Kapinių tvoros, kapinių takai</w:t>
            </w:r>
          </w:p>
        </w:tc>
        <w:tc>
          <w:tcPr>
            <w:tcW w:w="2126" w:type="dxa"/>
            <w:tcMar>
              <w:top w:w="28" w:type="dxa"/>
              <w:left w:w="57" w:type="dxa"/>
              <w:bottom w:w="28" w:type="dxa"/>
              <w:right w:w="57" w:type="dxa"/>
            </w:tcMar>
          </w:tcPr>
          <w:p w14:paraId="31E51761"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694C05AC" w14:textId="77777777" w:rsidTr="00A9693B">
        <w:trPr>
          <w:trHeight w:val="23"/>
        </w:trPr>
        <w:tc>
          <w:tcPr>
            <w:tcW w:w="709" w:type="dxa"/>
            <w:tcMar>
              <w:top w:w="28" w:type="dxa"/>
              <w:left w:w="57" w:type="dxa"/>
              <w:bottom w:w="28" w:type="dxa"/>
              <w:right w:w="57" w:type="dxa"/>
            </w:tcMar>
          </w:tcPr>
          <w:p w14:paraId="78C62284" w14:textId="77777777" w:rsidR="0036206E" w:rsidRPr="009A4355" w:rsidRDefault="0036206E" w:rsidP="00A9693B">
            <w:pPr>
              <w:tabs>
                <w:tab w:val="left" w:pos="720"/>
              </w:tabs>
              <w:jc w:val="center"/>
              <w:rPr>
                <w:sz w:val="24"/>
                <w:szCs w:val="24"/>
              </w:rPr>
            </w:pPr>
            <w:r w:rsidRPr="009A4355">
              <w:rPr>
                <w:sz w:val="24"/>
                <w:szCs w:val="24"/>
              </w:rPr>
              <w:t>6.1.9.</w:t>
            </w:r>
          </w:p>
        </w:tc>
        <w:tc>
          <w:tcPr>
            <w:tcW w:w="6742" w:type="dxa"/>
            <w:tcMar>
              <w:top w:w="28" w:type="dxa"/>
              <w:left w:w="57" w:type="dxa"/>
              <w:bottom w:w="28" w:type="dxa"/>
              <w:right w:w="57" w:type="dxa"/>
            </w:tcMar>
          </w:tcPr>
          <w:p w14:paraId="6427296C" w14:textId="77777777" w:rsidR="0036206E" w:rsidRPr="009A4355" w:rsidRDefault="0036206E" w:rsidP="00A9693B">
            <w:pPr>
              <w:tabs>
                <w:tab w:val="left" w:pos="720"/>
              </w:tabs>
              <w:ind w:firstLine="261"/>
              <w:rPr>
                <w:sz w:val="24"/>
                <w:szCs w:val="24"/>
              </w:rPr>
            </w:pPr>
            <w:r w:rsidRPr="009A4355">
              <w:rPr>
                <w:sz w:val="24"/>
                <w:szCs w:val="24"/>
              </w:rPr>
              <w:t xml:space="preserve">   Kiti statiniai (tvoros, aikštelės, parkų takai, skverų takai, vandentiekio, šilumos tinklai, nuotekų tinklai, lietaus kanalizacija ir kt.)</w:t>
            </w:r>
          </w:p>
        </w:tc>
        <w:tc>
          <w:tcPr>
            <w:tcW w:w="2126" w:type="dxa"/>
            <w:tcMar>
              <w:top w:w="28" w:type="dxa"/>
              <w:left w:w="57" w:type="dxa"/>
              <w:bottom w:w="28" w:type="dxa"/>
              <w:right w:w="57" w:type="dxa"/>
            </w:tcMar>
          </w:tcPr>
          <w:p w14:paraId="4D6CFDA8"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010AAD23" w14:textId="77777777" w:rsidTr="00A9693B">
        <w:trPr>
          <w:trHeight w:val="23"/>
        </w:trPr>
        <w:tc>
          <w:tcPr>
            <w:tcW w:w="709" w:type="dxa"/>
            <w:tcMar>
              <w:top w:w="28" w:type="dxa"/>
              <w:left w:w="57" w:type="dxa"/>
              <w:bottom w:w="28" w:type="dxa"/>
              <w:right w:w="57" w:type="dxa"/>
            </w:tcMar>
          </w:tcPr>
          <w:p w14:paraId="24828A0D" w14:textId="77777777" w:rsidR="0036206E" w:rsidRPr="009A4355" w:rsidRDefault="0036206E" w:rsidP="00A9693B">
            <w:pPr>
              <w:tabs>
                <w:tab w:val="left" w:pos="720"/>
              </w:tabs>
              <w:jc w:val="center"/>
              <w:rPr>
                <w:sz w:val="24"/>
                <w:szCs w:val="24"/>
              </w:rPr>
            </w:pPr>
            <w:r w:rsidRPr="009A4355">
              <w:rPr>
                <w:sz w:val="24"/>
                <w:szCs w:val="24"/>
              </w:rPr>
              <w:t>6.2.</w:t>
            </w:r>
          </w:p>
        </w:tc>
        <w:tc>
          <w:tcPr>
            <w:tcW w:w="6742" w:type="dxa"/>
            <w:tcMar>
              <w:top w:w="28" w:type="dxa"/>
              <w:left w:w="57" w:type="dxa"/>
              <w:bottom w:w="28" w:type="dxa"/>
              <w:right w:w="57" w:type="dxa"/>
            </w:tcMar>
          </w:tcPr>
          <w:p w14:paraId="3EF6E426" w14:textId="77777777" w:rsidR="0036206E" w:rsidRPr="009A4355" w:rsidRDefault="0036206E" w:rsidP="00A9693B">
            <w:pPr>
              <w:tabs>
                <w:tab w:val="left" w:pos="720"/>
              </w:tabs>
              <w:ind w:firstLine="261"/>
              <w:rPr>
                <w:sz w:val="24"/>
                <w:szCs w:val="24"/>
              </w:rPr>
            </w:pPr>
            <w:r w:rsidRPr="009A4355">
              <w:rPr>
                <w:sz w:val="24"/>
                <w:szCs w:val="24"/>
              </w:rPr>
              <w:t>Melioracijos statiniai</w:t>
            </w:r>
          </w:p>
        </w:tc>
        <w:tc>
          <w:tcPr>
            <w:tcW w:w="2126" w:type="dxa"/>
            <w:tcMar>
              <w:top w:w="28" w:type="dxa"/>
              <w:left w:w="57" w:type="dxa"/>
              <w:bottom w:w="28" w:type="dxa"/>
              <w:right w:w="57" w:type="dxa"/>
            </w:tcMar>
          </w:tcPr>
          <w:p w14:paraId="209B4DF6" w14:textId="77777777" w:rsidR="0036206E" w:rsidRPr="009A4355" w:rsidRDefault="0036206E" w:rsidP="00A9693B">
            <w:pPr>
              <w:tabs>
                <w:tab w:val="left" w:pos="720"/>
              </w:tabs>
              <w:jc w:val="center"/>
              <w:rPr>
                <w:sz w:val="24"/>
                <w:szCs w:val="24"/>
              </w:rPr>
            </w:pPr>
            <w:r w:rsidRPr="009A4355">
              <w:rPr>
                <w:sz w:val="24"/>
                <w:szCs w:val="24"/>
              </w:rPr>
              <w:t>40</w:t>
            </w:r>
          </w:p>
        </w:tc>
      </w:tr>
      <w:tr w:rsidR="0036206E" w:rsidRPr="009A4355" w14:paraId="520A3B06" w14:textId="77777777" w:rsidTr="00A9693B">
        <w:trPr>
          <w:trHeight w:val="23"/>
        </w:trPr>
        <w:tc>
          <w:tcPr>
            <w:tcW w:w="709" w:type="dxa"/>
            <w:tcMar>
              <w:top w:w="28" w:type="dxa"/>
              <w:left w:w="57" w:type="dxa"/>
              <w:bottom w:w="28" w:type="dxa"/>
              <w:right w:w="57" w:type="dxa"/>
            </w:tcMar>
          </w:tcPr>
          <w:p w14:paraId="11A0D83B" w14:textId="77777777" w:rsidR="0036206E" w:rsidRPr="009A4355" w:rsidRDefault="0036206E" w:rsidP="00A9693B">
            <w:pPr>
              <w:tabs>
                <w:tab w:val="left" w:pos="720"/>
              </w:tabs>
              <w:jc w:val="center"/>
              <w:rPr>
                <w:sz w:val="24"/>
                <w:szCs w:val="24"/>
              </w:rPr>
            </w:pPr>
            <w:r w:rsidRPr="009A4355">
              <w:rPr>
                <w:sz w:val="24"/>
                <w:szCs w:val="24"/>
              </w:rPr>
              <w:t>6.3.</w:t>
            </w:r>
          </w:p>
        </w:tc>
        <w:tc>
          <w:tcPr>
            <w:tcW w:w="6742" w:type="dxa"/>
            <w:tcMar>
              <w:top w:w="28" w:type="dxa"/>
              <w:left w:w="57" w:type="dxa"/>
              <w:bottom w:w="28" w:type="dxa"/>
              <w:right w:w="57" w:type="dxa"/>
            </w:tcMar>
          </w:tcPr>
          <w:p w14:paraId="629411F8" w14:textId="77777777" w:rsidR="0036206E" w:rsidRPr="009A4355" w:rsidRDefault="0036206E" w:rsidP="00A9693B">
            <w:pPr>
              <w:tabs>
                <w:tab w:val="left" w:pos="720"/>
              </w:tabs>
              <w:ind w:firstLine="261"/>
              <w:rPr>
                <w:sz w:val="24"/>
                <w:szCs w:val="24"/>
              </w:rPr>
            </w:pPr>
            <w:r w:rsidRPr="009A4355">
              <w:rPr>
                <w:sz w:val="24"/>
                <w:szCs w:val="24"/>
              </w:rPr>
              <w:t>Sporto ir poilsio statiniai</w:t>
            </w:r>
          </w:p>
        </w:tc>
        <w:tc>
          <w:tcPr>
            <w:tcW w:w="2126" w:type="dxa"/>
            <w:tcMar>
              <w:top w:w="28" w:type="dxa"/>
              <w:left w:w="57" w:type="dxa"/>
              <w:bottom w:w="28" w:type="dxa"/>
              <w:right w:w="57" w:type="dxa"/>
            </w:tcMar>
          </w:tcPr>
          <w:p w14:paraId="658247D2" w14:textId="77777777" w:rsidR="0036206E" w:rsidRPr="009A4355" w:rsidRDefault="0036206E" w:rsidP="00A9693B">
            <w:pPr>
              <w:tabs>
                <w:tab w:val="left" w:pos="720"/>
              </w:tabs>
              <w:jc w:val="center"/>
              <w:rPr>
                <w:sz w:val="24"/>
                <w:szCs w:val="24"/>
              </w:rPr>
            </w:pPr>
          </w:p>
        </w:tc>
      </w:tr>
      <w:tr w:rsidR="0036206E" w:rsidRPr="009A4355" w14:paraId="4D9E09F1" w14:textId="77777777" w:rsidTr="00A9693B">
        <w:trPr>
          <w:trHeight w:val="23"/>
        </w:trPr>
        <w:tc>
          <w:tcPr>
            <w:tcW w:w="709" w:type="dxa"/>
            <w:tcMar>
              <w:top w:w="28" w:type="dxa"/>
              <w:left w:w="57" w:type="dxa"/>
              <w:bottom w:w="28" w:type="dxa"/>
              <w:right w:w="57" w:type="dxa"/>
            </w:tcMar>
          </w:tcPr>
          <w:p w14:paraId="6D87390F" w14:textId="77777777" w:rsidR="0036206E" w:rsidRPr="009A4355" w:rsidRDefault="0036206E" w:rsidP="00A9693B">
            <w:pPr>
              <w:tabs>
                <w:tab w:val="left" w:pos="720"/>
              </w:tabs>
              <w:jc w:val="center"/>
              <w:rPr>
                <w:sz w:val="24"/>
                <w:szCs w:val="24"/>
              </w:rPr>
            </w:pPr>
            <w:r w:rsidRPr="009A4355">
              <w:rPr>
                <w:sz w:val="24"/>
                <w:szCs w:val="24"/>
              </w:rPr>
              <w:t>6.3.1.</w:t>
            </w:r>
          </w:p>
        </w:tc>
        <w:tc>
          <w:tcPr>
            <w:tcW w:w="6742" w:type="dxa"/>
            <w:tcMar>
              <w:top w:w="28" w:type="dxa"/>
              <w:left w:w="57" w:type="dxa"/>
              <w:bottom w:w="28" w:type="dxa"/>
              <w:right w:w="57" w:type="dxa"/>
            </w:tcMar>
          </w:tcPr>
          <w:p w14:paraId="77A4D328" w14:textId="77777777" w:rsidR="0036206E" w:rsidRPr="009A4355" w:rsidRDefault="0036206E" w:rsidP="00A9693B">
            <w:pPr>
              <w:tabs>
                <w:tab w:val="left" w:pos="720"/>
              </w:tabs>
              <w:ind w:firstLine="261"/>
              <w:rPr>
                <w:sz w:val="24"/>
                <w:szCs w:val="24"/>
              </w:rPr>
            </w:pPr>
            <w:r w:rsidRPr="009A4355">
              <w:rPr>
                <w:sz w:val="24"/>
                <w:szCs w:val="24"/>
              </w:rPr>
              <w:t xml:space="preserve">   Sporto įrenginių, aikščių, aikštelių danga</w:t>
            </w:r>
          </w:p>
        </w:tc>
        <w:tc>
          <w:tcPr>
            <w:tcW w:w="2126" w:type="dxa"/>
            <w:tcMar>
              <w:top w:w="28" w:type="dxa"/>
              <w:left w:w="57" w:type="dxa"/>
              <w:bottom w:w="28" w:type="dxa"/>
              <w:right w:w="57" w:type="dxa"/>
            </w:tcMar>
          </w:tcPr>
          <w:p w14:paraId="09459627"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2DDEEEE2" w14:textId="77777777" w:rsidTr="00A9693B">
        <w:trPr>
          <w:trHeight w:val="23"/>
        </w:trPr>
        <w:tc>
          <w:tcPr>
            <w:tcW w:w="709" w:type="dxa"/>
            <w:tcMar>
              <w:top w:w="28" w:type="dxa"/>
              <w:left w:w="57" w:type="dxa"/>
              <w:bottom w:w="28" w:type="dxa"/>
              <w:right w:w="57" w:type="dxa"/>
            </w:tcMar>
          </w:tcPr>
          <w:p w14:paraId="42F05019" w14:textId="77777777" w:rsidR="0036206E" w:rsidRPr="009A4355" w:rsidRDefault="0036206E" w:rsidP="00A9693B">
            <w:pPr>
              <w:tabs>
                <w:tab w:val="left" w:pos="720"/>
              </w:tabs>
              <w:jc w:val="center"/>
              <w:rPr>
                <w:sz w:val="24"/>
                <w:szCs w:val="24"/>
              </w:rPr>
            </w:pPr>
            <w:r w:rsidRPr="009A4355">
              <w:rPr>
                <w:sz w:val="24"/>
                <w:szCs w:val="24"/>
              </w:rPr>
              <w:t>6.3.2.</w:t>
            </w:r>
          </w:p>
        </w:tc>
        <w:tc>
          <w:tcPr>
            <w:tcW w:w="6742" w:type="dxa"/>
            <w:tcMar>
              <w:top w:w="28" w:type="dxa"/>
              <w:left w:w="57" w:type="dxa"/>
              <w:bottom w:w="28" w:type="dxa"/>
              <w:right w:w="57" w:type="dxa"/>
            </w:tcMar>
          </w:tcPr>
          <w:p w14:paraId="183D97FD" w14:textId="77777777" w:rsidR="0036206E" w:rsidRPr="009A4355" w:rsidRDefault="0036206E" w:rsidP="00A9693B">
            <w:pPr>
              <w:tabs>
                <w:tab w:val="left" w:pos="720"/>
              </w:tabs>
              <w:ind w:firstLine="261"/>
              <w:rPr>
                <w:sz w:val="24"/>
                <w:szCs w:val="24"/>
              </w:rPr>
            </w:pPr>
            <w:r w:rsidRPr="009A4355">
              <w:rPr>
                <w:sz w:val="24"/>
                <w:szCs w:val="24"/>
              </w:rPr>
              <w:t xml:space="preserve">   Stadionų tribūnos</w:t>
            </w:r>
          </w:p>
        </w:tc>
        <w:tc>
          <w:tcPr>
            <w:tcW w:w="2126" w:type="dxa"/>
            <w:tcMar>
              <w:top w:w="28" w:type="dxa"/>
              <w:left w:w="57" w:type="dxa"/>
              <w:bottom w:w="28" w:type="dxa"/>
              <w:right w:w="57" w:type="dxa"/>
            </w:tcMar>
          </w:tcPr>
          <w:p w14:paraId="0DFC94A3"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4D62A462" w14:textId="77777777" w:rsidTr="00A9693B">
        <w:trPr>
          <w:trHeight w:val="23"/>
        </w:trPr>
        <w:tc>
          <w:tcPr>
            <w:tcW w:w="709" w:type="dxa"/>
            <w:tcMar>
              <w:top w:w="28" w:type="dxa"/>
              <w:left w:w="57" w:type="dxa"/>
              <w:bottom w:w="28" w:type="dxa"/>
              <w:right w:w="57" w:type="dxa"/>
            </w:tcMar>
          </w:tcPr>
          <w:p w14:paraId="5C7F1A62" w14:textId="77777777" w:rsidR="0036206E" w:rsidRPr="009A4355" w:rsidRDefault="0036206E" w:rsidP="00A9693B">
            <w:pPr>
              <w:tabs>
                <w:tab w:val="left" w:pos="720"/>
              </w:tabs>
              <w:jc w:val="center"/>
              <w:rPr>
                <w:sz w:val="24"/>
                <w:szCs w:val="24"/>
              </w:rPr>
            </w:pPr>
            <w:r w:rsidRPr="009A4355">
              <w:rPr>
                <w:sz w:val="24"/>
                <w:szCs w:val="24"/>
              </w:rPr>
              <w:t>6.3.3.</w:t>
            </w:r>
          </w:p>
        </w:tc>
        <w:tc>
          <w:tcPr>
            <w:tcW w:w="6742" w:type="dxa"/>
            <w:tcMar>
              <w:top w:w="28" w:type="dxa"/>
              <w:left w:w="57" w:type="dxa"/>
              <w:bottom w:w="28" w:type="dxa"/>
              <w:right w:w="57" w:type="dxa"/>
            </w:tcMar>
          </w:tcPr>
          <w:p w14:paraId="132409FB" w14:textId="77777777" w:rsidR="0036206E" w:rsidRPr="009A4355" w:rsidRDefault="0036206E" w:rsidP="00A9693B">
            <w:pPr>
              <w:tabs>
                <w:tab w:val="left" w:pos="720"/>
              </w:tabs>
              <w:ind w:firstLine="261"/>
              <w:rPr>
                <w:sz w:val="24"/>
                <w:szCs w:val="24"/>
              </w:rPr>
            </w:pPr>
            <w:r w:rsidRPr="009A4355">
              <w:rPr>
                <w:sz w:val="24"/>
                <w:szCs w:val="24"/>
              </w:rPr>
              <w:t xml:space="preserve">   Fontanai </w:t>
            </w:r>
          </w:p>
        </w:tc>
        <w:tc>
          <w:tcPr>
            <w:tcW w:w="2126" w:type="dxa"/>
            <w:tcMar>
              <w:top w:w="28" w:type="dxa"/>
              <w:left w:w="57" w:type="dxa"/>
              <w:bottom w:w="28" w:type="dxa"/>
              <w:right w:w="57" w:type="dxa"/>
            </w:tcMar>
          </w:tcPr>
          <w:p w14:paraId="689F96A2"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3A11043F" w14:textId="77777777" w:rsidTr="00A9693B">
        <w:trPr>
          <w:trHeight w:val="23"/>
        </w:trPr>
        <w:tc>
          <w:tcPr>
            <w:tcW w:w="709" w:type="dxa"/>
            <w:tcMar>
              <w:top w:w="28" w:type="dxa"/>
              <w:left w:w="57" w:type="dxa"/>
              <w:bottom w:w="28" w:type="dxa"/>
              <w:right w:w="57" w:type="dxa"/>
            </w:tcMar>
          </w:tcPr>
          <w:p w14:paraId="5C493424" w14:textId="77777777" w:rsidR="0036206E" w:rsidRPr="009A4355" w:rsidRDefault="0036206E" w:rsidP="00A9693B">
            <w:pPr>
              <w:tabs>
                <w:tab w:val="left" w:pos="720"/>
              </w:tabs>
              <w:jc w:val="center"/>
              <w:rPr>
                <w:sz w:val="24"/>
                <w:szCs w:val="24"/>
              </w:rPr>
            </w:pPr>
            <w:r w:rsidRPr="009A4355">
              <w:rPr>
                <w:sz w:val="24"/>
                <w:szCs w:val="24"/>
              </w:rPr>
              <w:t>6.4.</w:t>
            </w:r>
          </w:p>
        </w:tc>
        <w:tc>
          <w:tcPr>
            <w:tcW w:w="6742" w:type="dxa"/>
            <w:tcMar>
              <w:top w:w="28" w:type="dxa"/>
              <w:left w:w="57" w:type="dxa"/>
              <w:bottom w:w="28" w:type="dxa"/>
              <w:right w:w="57" w:type="dxa"/>
            </w:tcMar>
          </w:tcPr>
          <w:p w14:paraId="7F624289" w14:textId="77777777" w:rsidR="0036206E" w:rsidRPr="009A4355" w:rsidRDefault="0036206E" w:rsidP="00A9693B">
            <w:pPr>
              <w:tabs>
                <w:tab w:val="left" w:pos="720"/>
              </w:tabs>
              <w:ind w:left="441" w:firstLine="6"/>
              <w:rPr>
                <w:sz w:val="24"/>
                <w:szCs w:val="24"/>
              </w:rPr>
            </w:pPr>
            <w:r w:rsidRPr="009A4355">
              <w:rPr>
                <w:sz w:val="24"/>
                <w:szCs w:val="24"/>
              </w:rPr>
              <w:t>Kiti statiniai</w:t>
            </w:r>
          </w:p>
        </w:tc>
        <w:tc>
          <w:tcPr>
            <w:tcW w:w="2126" w:type="dxa"/>
            <w:tcMar>
              <w:top w:w="28" w:type="dxa"/>
              <w:left w:w="57" w:type="dxa"/>
              <w:bottom w:w="28" w:type="dxa"/>
              <w:right w:w="57" w:type="dxa"/>
            </w:tcMar>
          </w:tcPr>
          <w:p w14:paraId="779F6C77" w14:textId="77777777" w:rsidR="0036206E" w:rsidRPr="009A4355" w:rsidRDefault="0036206E" w:rsidP="00A9693B">
            <w:pPr>
              <w:tabs>
                <w:tab w:val="left" w:pos="720"/>
              </w:tabs>
              <w:jc w:val="center"/>
              <w:rPr>
                <w:sz w:val="24"/>
                <w:szCs w:val="24"/>
              </w:rPr>
            </w:pPr>
            <w:r w:rsidRPr="009A4355">
              <w:rPr>
                <w:sz w:val="24"/>
                <w:szCs w:val="24"/>
              </w:rPr>
              <w:t>30</w:t>
            </w:r>
          </w:p>
        </w:tc>
      </w:tr>
      <w:tr w:rsidR="0036206E" w:rsidRPr="009A4355" w14:paraId="285F7295" w14:textId="77777777" w:rsidTr="00A9693B">
        <w:trPr>
          <w:trHeight w:val="23"/>
        </w:trPr>
        <w:tc>
          <w:tcPr>
            <w:tcW w:w="709" w:type="dxa"/>
            <w:tcMar>
              <w:top w:w="28" w:type="dxa"/>
              <w:left w:w="57" w:type="dxa"/>
              <w:bottom w:w="28" w:type="dxa"/>
              <w:right w:w="57" w:type="dxa"/>
            </w:tcMar>
          </w:tcPr>
          <w:p w14:paraId="39DCB7D5" w14:textId="77777777" w:rsidR="0036206E" w:rsidRPr="009A4355" w:rsidRDefault="0036206E" w:rsidP="00A9693B">
            <w:pPr>
              <w:tabs>
                <w:tab w:val="left" w:pos="720"/>
              </w:tabs>
              <w:jc w:val="center"/>
              <w:rPr>
                <w:sz w:val="24"/>
                <w:szCs w:val="24"/>
              </w:rPr>
            </w:pPr>
            <w:r w:rsidRPr="009A4355">
              <w:rPr>
                <w:sz w:val="24"/>
                <w:szCs w:val="24"/>
              </w:rPr>
              <w:t>6.4.1.</w:t>
            </w:r>
          </w:p>
        </w:tc>
        <w:tc>
          <w:tcPr>
            <w:tcW w:w="6742" w:type="dxa"/>
            <w:tcMar>
              <w:top w:w="28" w:type="dxa"/>
              <w:left w:w="57" w:type="dxa"/>
              <w:bottom w:w="28" w:type="dxa"/>
              <w:right w:w="57" w:type="dxa"/>
            </w:tcMar>
          </w:tcPr>
          <w:p w14:paraId="63854323" w14:textId="77777777" w:rsidR="0036206E" w:rsidRPr="009A4355" w:rsidRDefault="0036206E" w:rsidP="00A9693B">
            <w:pPr>
              <w:tabs>
                <w:tab w:val="left" w:pos="720"/>
              </w:tabs>
              <w:ind w:left="441" w:firstLine="6"/>
              <w:rPr>
                <w:sz w:val="24"/>
                <w:szCs w:val="24"/>
              </w:rPr>
            </w:pPr>
            <w:r w:rsidRPr="009A4355">
              <w:rPr>
                <w:sz w:val="24"/>
                <w:szCs w:val="24"/>
              </w:rPr>
              <w:t>Plastiko statiniai</w:t>
            </w:r>
          </w:p>
        </w:tc>
        <w:tc>
          <w:tcPr>
            <w:tcW w:w="2126" w:type="dxa"/>
            <w:tcMar>
              <w:top w:w="28" w:type="dxa"/>
              <w:left w:w="57" w:type="dxa"/>
              <w:bottom w:w="28" w:type="dxa"/>
              <w:right w:w="57" w:type="dxa"/>
            </w:tcMar>
          </w:tcPr>
          <w:p w14:paraId="0A6D90FA" w14:textId="77777777" w:rsidR="0036206E" w:rsidRPr="009A4355" w:rsidRDefault="0036206E" w:rsidP="00A9693B">
            <w:pPr>
              <w:tabs>
                <w:tab w:val="left" w:pos="720"/>
              </w:tabs>
              <w:jc w:val="center"/>
              <w:rPr>
                <w:sz w:val="24"/>
                <w:szCs w:val="24"/>
              </w:rPr>
            </w:pPr>
            <w:r w:rsidRPr="009A4355">
              <w:rPr>
                <w:sz w:val="24"/>
                <w:szCs w:val="24"/>
              </w:rPr>
              <w:t>25</w:t>
            </w:r>
          </w:p>
        </w:tc>
      </w:tr>
      <w:tr w:rsidR="0036206E" w:rsidRPr="009A4355" w14:paraId="654AD37A" w14:textId="77777777" w:rsidTr="00A9693B">
        <w:trPr>
          <w:trHeight w:val="23"/>
        </w:trPr>
        <w:tc>
          <w:tcPr>
            <w:tcW w:w="709" w:type="dxa"/>
            <w:tcMar>
              <w:top w:w="28" w:type="dxa"/>
              <w:left w:w="57" w:type="dxa"/>
              <w:bottom w:w="28" w:type="dxa"/>
              <w:right w:w="57" w:type="dxa"/>
            </w:tcMar>
          </w:tcPr>
          <w:p w14:paraId="70BB7499" w14:textId="77777777" w:rsidR="0036206E" w:rsidRPr="009A4355" w:rsidRDefault="0036206E" w:rsidP="00A9693B">
            <w:pPr>
              <w:tabs>
                <w:tab w:val="left" w:pos="720"/>
              </w:tabs>
              <w:jc w:val="center"/>
              <w:rPr>
                <w:sz w:val="24"/>
                <w:szCs w:val="24"/>
              </w:rPr>
            </w:pPr>
            <w:r w:rsidRPr="009A4355">
              <w:rPr>
                <w:sz w:val="24"/>
                <w:szCs w:val="24"/>
              </w:rPr>
              <w:t>6.4.2.</w:t>
            </w:r>
          </w:p>
        </w:tc>
        <w:tc>
          <w:tcPr>
            <w:tcW w:w="6742" w:type="dxa"/>
            <w:tcMar>
              <w:top w:w="28" w:type="dxa"/>
              <w:left w:w="57" w:type="dxa"/>
              <w:bottom w:w="28" w:type="dxa"/>
              <w:right w:w="57" w:type="dxa"/>
            </w:tcMar>
          </w:tcPr>
          <w:p w14:paraId="627513CE" w14:textId="77777777" w:rsidR="0036206E" w:rsidRPr="009A4355" w:rsidRDefault="0036206E" w:rsidP="00A9693B">
            <w:pPr>
              <w:tabs>
                <w:tab w:val="left" w:pos="720"/>
              </w:tabs>
              <w:ind w:left="441" w:firstLine="6"/>
              <w:rPr>
                <w:sz w:val="24"/>
                <w:szCs w:val="24"/>
              </w:rPr>
            </w:pPr>
            <w:r w:rsidRPr="009A4355">
              <w:rPr>
                <w:sz w:val="24"/>
                <w:szCs w:val="24"/>
              </w:rPr>
              <w:t xml:space="preserve">Žalieji ir grunto statiniai (žemės, smėlio) </w:t>
            </w:r>
          </w:p>
        </w:tc>
        <w:tc>
          <w:tcPr>
            <w:tcW w:w="2126" w:type="dxa"/>
            <w:tcMar>
              <w:top w:w="28" w:type="dxa"/>
              <w:left w:w="57" w:type="dxa"/>
              <w:bottom w:w="28" w:type="dxa"/>
              <w:right w:w="57" w:type="dxa"/>
            </w:tcMar>
          </w:tcPr>
          <w:p w14:paraId="4085BA5A"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5D1EF5DC" w14:textId="77777777" w:rsidTr="00A9693B">
        <w:trPr>
          <w:trHeight w:val="23"/>
        </w:trPr>
        <w:tc>
          <w:tcPr>
            <w:tcW w:w="709" w:type="dxa"/>
            <w:tcMar>
              <w:top w:w="28" w:type="dxa"/>
              <w:left w:w="57" w:type="dxa"/>
              <w:bottom w:w="28" w:type="dxa"/>
              <w:right w:w="57" w:type="dxa"/>
            </w:tcMar>
          </w:tcPr>
          <w:p w14:paraId="029FE5C9" w14:textId="77777777" w:rsidR="0036206E" w:rsidRPr="009A4355" w:rsidRDefault="0036206E" w:rsidP="00A9693B">
            <w:pPr>
              <w:tabs>
                <w:tab w:val="left" w:pos="720"/>
              </w:tabs>
              <w:jc w:val="center"/>
              <w:rPr>
                <w:sz w:val="24"/>
                <w:szCs w:val="24"/>
              </w:rPr>
            </w:pPr>
            <w:r w:rsidRPr="009A4355">
              <w:rPr>
                <w:sz w:val="24"/>
                <w:szCs w:val="24"/>
              </w:rPr>
              <w:t>7.</w:t>
            </w:r>
          </w:p>
        </w:tc>
        <w:tc>
          <w:tcPr>
            <w:tcW w:w="6742" w:type="dxa"/>
            <w:tcMar>
              <w:top w:w="28" w:type="dxa"/>
              <w:left w:w="57" w:type="dxa"/>
              <w:bottom w:w="28" w:type="dxa"/>
              <w:right w:w="57" w:type="dxa"/>
            </w:tcMar>
          </w:tcPr>
          <w:p w14:paraId="4B3F0A2A" w14:textId="77777777" w:rsidR="0036206E" w:rsidRPr="009A4355" w:rsidRDefault="0036206E" w:rsidP="00A9693B">
            <w:pPr>
              <w:tabs>
                <w:tab w:val="left" w:pos="720"/>
              </w:tabs>
              <w:ind w:firstLine="261"/>
              <w:rPr>
                <w:b/>
                <w:bCs/>
                <w:sz w:val="24"/>
                <w:szCs w:val="24"/>
              </w:rPr>
            </w:pPr>
            <w:r w:rsidRPr="009A4355">
              <w:rPr>
                <w:b/>
                <w:bCs/>
                <w:sz w:val="24"/>
                <w:szCs w:val="24"/>
              </w:rPr>
              <w:t>Mašinos ir įrenginiai</w:t>
            </w:r>
          </w:p>
        </w:tc>
        <w:tc>
          <w:tcPr>
            <w:tcW w:w="2126" w:type="dxa"/>
            <w:tcMar>
              <w:top w:w="28" w:type="dxa"/>
              <w:left w:w="57" w:type="dxa"/>
              <w:bottom w:w="28" w:type="dxa"/>
              <w:right w:w="57" w:type="dxa"/>
            </w:tcMar>
          </w:tcPr>
          <w:p w14:paraId="4C75C54D" w14:textId="77777777" w:rsidR="0036206E" w:rsidRPr="009A4355" w:rsidRDefault="0036206E" w:rsidP="00A9693B">
            <w:pPr>
              <w:tabs>
                <w:tab w:val="left" w:pos="720"/>
              </w:tabs>
              <w:jc w:val="center"/>
              <w:rPr>
                <w:sz w:val="24"/>
                <w:szCs w:val="24"/>
              </w:rPr>
            </w:pPr>
          </w:p>
        </w:tc>
      </w:tr>
      <w:tr w:rsidR="0036206E" w:rsidRPr="009A4355" w14:paraId="79E5A3AC" w14:textId="77777777" w:rsidTr="00A9693B">
        <w:trPr>
          <w:trHeight w:val="23"/>
        </w:trPr>
        <w:tc>
          <w:tcPr>
            <w:tcW w:w="709" w:type="dxa"/>
            <w:tcMar>
              <w:top w:w="28" w:type="dxa"/>
              <w:left w:w="57" w:type="dxa"/>
              <w:bottom w:w="28" w:type="dxa"/>
              <w:right w:w="57" w:type="dxa"/>
            </w:tcMar>
          </w:tcPr>
          <w:p w14:paraId="07CADF6D" w14:textId="77777777" w:rsidR="0036206E" w:rsidRPr="009A4355" w:rsidRDefault="0036206E" w:rsidP="00A9693B">
            <w:pPr>
              <w:tabs>
                <w:tab w:val="left" w:pos="720"/>
              </w:tabs>
              <w:jc w:val="center"/>
              <w:rPr>
                <w:sz w:val="24"/>
                <w:szCs w:val="24"/>
              </w:rPr>
            </w:pPr>
            <w:r w:rsidRPr="009A4355">
              <w:rPr>
                <w:sz w:val="24"/>
                <w:szCs w:val="24"/>
              </w:rPr>
              <w:t>7.1.</w:t>
            </w:r>
          </w:p>
        </w:tc>
        <w:tc>
          <w:tcPr>
            <w:tcW w:w="6742" w:type="dxa"/>
            <w:tcMar>
              <w:top w:w="28" w:type="dxa"/>
              <w:left w:w="57" w:type="dxa"/>
              <w:bottom w:w="28" w:type="dxa"/>
              <w:right w:w="57" w:type="dxa"/>
            </w:tcMar>
          </w:tcPr>
          <w:p w14:paraId="0CEA1EA9" w14:textId="77777777" w:rsidR="0036206E" w:rsidRPr="009A4355" w:rsidRDefault="0036206E" w:rsidP="00A9693B">
            <w:pPr>
              <w:tabs>
                <w:tab w:val="left" w:pos="720"/>
              </w:tabs>
              <w:ind w:left="441"/>
              <w:rPr>
                <w:sz w:val="24"/>
                <w:szCs w:val="24"/>
              </w:rPr>
            </w:pPr>
            <w:r w:rsidRPr="009A4355">
              <w:rPr>
                <w:sz w:val="24"/>
                <w:szCs w:val="24"/>
              </w:rPr>
              <w:t>Gamybos mašinos ir įrenginiai</w:t>
            </w:r>
          </w:p>
        </w:tc>
        <w:tc>
          <w:tcPr>
            <w:tcW w:w="2126" w:type="dxa"/>
            <w:tcMar>
              <w:top w:w="28" w:type="dxa"/>
              <w:left w:w="57" w:type="dxa"/>
              <w:bottom w:w="28" w:type="dxa"/>
              <w:right w:w="57" w:type="dxa"/>
            </w:tcMar>
          </w:tcPr>
          <w:p w14:paraId="0CA6E681" w14:textId="77777777" w:rsidR="0036206E" w:rsidRPr="009A4355" w:rsidRDefault="0036206E" w:rsidP="00A9693B">
            <w:pPr>
              <w:tabs>
                <w:tab w:val="left" w:pos="720"/>
              </w:tabs>
              <w:jc w:val="center"/>
              <w:rPr>
                <w:sz w:val="24"/>
                <w:szCs w:val="24"/>
              </w:rPr>
            </w:pPr>
            <w:r w:rsidRPr="009A4355">
              <w:rPr>
                <w:sz w:val="24"/>
                <w:szCs w:val="24"/>
              </w:rPr>
              <w:t>12</w:t>
            </w:r>
          </w:p>
        </w:tc>
      </w:tr>
      <w:tr w:rsidR="0036206E" w:rsidRPr="009A4355" w14:paraId="3E79AC47" w14:textId="77777777" w:rsidTr="00A9693B">
        <w:trPr>
          <w:trHeight w:val="23"/>
        </w:trPr>
        <w:tc>
          <w:tcPr>
            <w:tcW w:w="709" w:type="dxa"/>
            <w:tcMar>
              <w:top w:w="28" w:type="dxa"/>
              <w:left w:w="57" w:type="dxa"/>
              <w:bottom w:w="28" w:type="dxa"/>
              <w:right w:w="57" w:type="dxa"/>
            </w:tcMar>
          </w:tcPr>
          <w:p w14:paraId="79C50241" w14:textId="77777777" w:rsidR="0036206E" w:rsidRPr="009A4355" w:rsidRDefault="0036206E" w:rsidP="00A9693B">
            <w:pPr>
              <w:tabs>
                <w:tab w:val="left" w:pos="720"/>
              </w:tabs>
              <w:jc w:val="center"/>
              <w:rPr>
                <w:sz w:val="24"/>
                <w:szCs w:val="24"/>
              </w:rPr>
            </w:pPr>
            <w:r w:rsidRPr="009A4355">
              <w:rPr>
                <w:sz w:val="24"/>
                <w:szCs w:val="24"/>
              </w:rPr>
              <w:t>7.2.</w:t>
            </w:r>
          </w:p>
        </w:tc>
        <w:tc>
          <w:tcPr>
            <w:tcW w:w="6742" w:type="dxa"/>
            <w:tcMar>
              <w:top w:w="28" w:type="dxa"/>
              <w:left w:w="57" w:type="dxa"/>
              <w:bottom w:w="28" w:type="dxa"/>
              <w:right w:w="57" w:type="dxa"/>
            </w:tcMar>
          </w:tcPr>
          <w:p w14:paraId="15F472B9" w14:textId="77777777" w:rsidR="0036206E" w:rsidRPr="009A4355" w:rsidRDefault="0036206E" w:rsidP="00A9693B">
            <w:pPr>
              <w:tabs>
                <w:tab w:val="left" w:pos="720"/>
              </w:tabs>
              <w:ind w:left="441"/>
              <w:rPr>
                <w:sz w:val="24"/>
                <w:szCs w:val="24"/>
              </w:rPr>
            </w:pPr>
            <w:r w:rsidRPr="009A4355">
              <w:rPr>
                <w:sz w:val="24"/>
                <w:szCs w:val="24"/>
              </w:rPr>
              <w:t>Ginkluotė, ginklai ir karinė technika</w:t>
            </w:r>
          </w:p>
        </w:tc>
        <w:tc>
          <w:tcPr>
            <w:tcW w:w="2126" w:type="dxa"/>
            <w:tcMar>
              <w:top w:w="28" w:type="dxa"/>
              <w:left w:w="57" w:type="dxa"/>
              <w:bottom w:w="28" w:type="dxa"/>
              <w:right w:w="57" w:type="dxa"/>
            </w:tcMar>
          </w:tcPr>
          <w:p w14:paraId="5DE1E777" w14:textId="77777777" w:rsidR="0036206E" w:rsidRPr="009A4355" w:rsidRDefault="0036206E" w:rsidP="00A9693B">
            <w:pPr>
              <w:tabs>
                <w:tab w:val="left" w:pos="720"/>
              </w:tabs>
              <w:jc w:val="center"/>
              <w:rPr>
                <w:sz w:val="24"/>
                <w:szCs w:val="24"/>
              </w:rPr>
            </w:pPr>
            <w:r w:rsidRPr="009A4355">
              <w:rPr>
                <w:sz w:val="24"/>
                <w:szCs w:val="24"/>
              </w:rPr>
              <w:t>15</w:t>
            </w:r>
          </w:p>
        </w:tc>
      </w:tr>
      <w:tr w:rsidR="0036206E" w:rsidRPr="009A4355" w14:paraId="5484C40F" w14:textId="77777777" w:rsidTr="00A9693B">
        <w:trPr>
          <w:trHeight w:val="23"/>
        </w:trPr>
        <w:tc>
          <w:tcPr>
            <w:tcW w:w="709" w:type="dxa"/>
            <w:tcMar>
              <w:top w:w="28" w:type="dxa"/>
              <w:left w:w="57" w:type="dxa"/>
              <w:bottom w:w="28" w:type="dxa"/>
              <w:right w:w="57" w:type="dxa"/>
            </w:tcMar>
          </w:tcPr>
          <w:p w14:paraId="5CD2F6C9" w14:textId="77777777" w:rsidR="0036206E" w:rsidRPr="009A4355" w:rsidRDefault="0036206E" w:rsidP="00A9693B">
            <w:pPr>
              <w:tabs>
                <w:tab w:val="left" w:pos="720"/>
              </w:tabs>
              <w:jc w:val="center"/>
              <w:rPr>
                <w:sz w:val="24"/>
                <w:szCs w:val="24"/>
              </w:rPr>
            </w:pPr>
            <w:r w:rsidRPr="009A4355">
              <w:rPr>
                <w:sz w:val="24"/>
                <w:szCs w:val="24"/>
              </w:rPr>
              <w:t>7.3.</w:t>
            </w:r>
          </w:p>
        </w:tc>
        <w:tc>
          <w:tcPr>
            <w:tcW w:w="6742" w:type="dxa"/>
            <w:tcMar>
              <w:top w:w="28" w:type="dxa"/>
              <w:left w:w="57" w:type="dxa"/>
              <w:bottom w:w="28" w:type="dxa"/>
              <w:right w:w="57" w:type="dxa"/>
            </w:tcMar>
          </w:tcPr>
          <w:p w14:paraId="24525271" w14:textId="77777777" w:rsidR="0036206E" w:rsidRPr="009A4355" w:rsidRDefault="0036206E" w:rsidP="00A9693B">
            <w:pPr>
              <w:tabs>
                <w:tab w:val="left" w:pos="720"/>
              </w:tabs>
              <w:ind w:left="441"/>
              <w:rPr>
                <w:sz w:val="24"/>
                <w:szCs w:val="24"/>
              </w:rPr>
            </w:pPr>
            <w:r w:rsidRPr="009A4355">
              <w:rPr>
                <w:sz w:val="24"/>
                <w:szCs w:val="24"/>
              </w:rPr>
              <w:t>Medicinos įranga</w:t>
            </w:r>
          </w:p>
        </w:tc>
        <w:tc>
          <w:tcPr>
            <w:tcW w:w="2126" w:type="dxa"/>
            <w:tcMar>
              <w:top w:w="28" w:type="dxa"/>
              <w:left w:w="57" w:type="dxa"/>
              <w:bottom w:w="28" w:type="dxa"/>
              <w:right w:w="57" w:type="dxa"/>
            </w:tcMar>
          </w:tcPr>
          <w:p w14:paraId="05316F3A" w14:textId="77777777" w:rsidR="0036206E" w:rsidRPr="009A4355" w:rsidRDefault="0036206E" w:rsidP="00A9693B">
            <w:pPr>
              <w:tabs>
                <w:tab w:val="left" w:pos="720"/>
              </w:tabs>
              <w:jc w:val="center"/>
              <w:rPr>
                <w:sz w:val="24"/>
                <w:szCs w:val="24"/>
              </w:rPr>
            </w:pPr>
            <w:r w:rsidRPr="009A4355">
              <w:rPr>
                <w:sz w:val="24"/>
                <w:szCs w:val="24"/>
              </w:rPr>
              <w:t>8</w:t>
            </w:r>
          </w:p>
        </w:tc>
      </w:tr>
      <w:tr w:rsidR="0036206E" w:rsidRPr="009A4355" w14:paraId="30F3FA9E" w14:textId="77777777" w:rsidTr="00A9693B">
        <w:trPr>
          <w:trHeight w:val="23"/>
        </w:trPr>
        <w:tc>
          <w:tcPr>
            <w:tcW w:w="709" w:type="dxa"/>
            <w:tcMar>
              <w:top w:w="28" w:type="dxa"/>
              <w:left w:w="57" w:type="dxa"/>
              <w:bottom w:w="28" w:type="dxa"/>
              <w:right w:w="57" w:type="dxa"/>
            </w:tcMar>
          </w:tcPr>
          <w:p w14:paraId="046251F0" w14:textId="77777777" w:rsidR="0036206E" w:rsidRPr="009A4355" w:rsidRDefault="0036206E" w:rsidP="00A9693B">
            <w:pPr>
              <w:tabs>
                <w:tab w:val="left" w:pos="720"/>
              </w:tabs>
              <w:jc w:val="center"/>
              <w:rPr>
                <w:sz w:val="24"/>
                <w:szCs w:val="24"/>
              </w:rPr>
            </w:pPr>
            <w:r w:rsidRPr="009A4355">
              <w:rPr>
                <w:sz w:val="24"/>
                <w:szCs w:val="24"/>
              </w:rPr>
              <w:t>7.4.</w:t>
            </w:r>
          </w:p>
        </w:tc>
        <w:tc>
          <w:tcPr>
            <w:tcW w:w="6742" w:type="dxa"/>
            <w:tcMar>
              <w:top w:w="28" w:type="dxa"/>
              <w:left w:w="57" w:type="dxa"/>
              <w:bottom w:w="28" w:type="dxa"/>
              <w:right w:w="57" w:type="dxa"/>
            </w:tcMar>
          </w:tcPr>
          <w:p w14:paraId="4AEE1989" w14:textId="77777777" w:rsidR="0036206E" w:rsidRPr="009A4355" w:rsidRDefault="0036206E" w:rsidP="00A9693B">
            <w:pPr>
              <w:tabs>
                <w:tab w:val="left" w:pos="720"/>
              </w:tabs>
              <w:ind w:left="441"/>
              <w:rPr>
                <w:sz w:val="24"/>
                <w:szCs w:val="24"/>
              </w:rPr>
            </w:pPr>
            <w:r w:rsidRPr="009A4355">
              <w:rPr>
                <w:sz w:val="24"/>
                <w:szCs w:val="24"/>
              </w:rPr>
              <w:t>Apsaugos įranga</w:t>
            </w:r>
          </w:p>
        </w:tc>
        <w:tc>
          <w:tcPr>
            <w:tcW w:w="2126" w:type="dxa"/>
            <w:tcMar>
              <w:top w:w="28" w:type="dxa"/>
              <w:left w:w="57" w:type="dxa"/>
              <w:bottom w:w="28" w:type="dxa"/>
              <w:right w:w="57" w:type="dxa"/>
            </w:tcMar>
          </w:tcPr>
          <w:p w14:paraId="2B568333" w14:textId="77777777" w:rsidR="0036206E" w:rsidRPr="009A4355" w:rsidRDefault="0036206E" w:rsidP="00A9693B">
            <w:pPr>
              <w:tabs>
                <w:tab w:val="left" w:pos="720"/>
              </w:tabs>
              <w:jc w:val="center"/>
              <w:rPr>
                <w:sz w:val="24"/>
                <w:szCs w:val="24"/>
              </w:rPr>
            </w:pPr>
            <w:r w:rsidRPr="009A4355">
              <w:rPr>
                <w:sz w:val="24"/>
                <w:szCs w:val="24"/>
              </w:rPr>
              <w:t>6</w:t>
            </w:r>
          </w:p>
        </w:tc>
      </w:tr>
      <w:tr w:rsidR="0036206E" w:rsidRPr="009A4355" w14:paraId="38A63BC9" w14:textId="77777777" w:rsidTr="00A9693B">
        <w:trPr>
          <w:cantSplit/>
          <w:trHeight w:val="23"/>
        </w:trPr>
        <w:tc>
          <w:tcPr>
            <w:tcW w:w="709" w:type="dxa"/>
            <w:tcMar>
              <w:top w:w="28" w:type="dxa"/>
              <w:left w:w="57" w:type="dxa"/>
              <w:bottom w:w="28" w:type="dxa"/>
              <w:right w:w="57" w:type="dxa"/>
            </w:tcMar>
          </w:tcPr>
          <w:p w14:paraId="1AE256FE" w14:textId="77777777" w:rsidR="0036206E" w:rsidRPr="009A4355" w:rsidRDefault="0036206E" w:rsidP="00A9693B">
            <w:pPr>
              <w:tabs>
                <w:tab w:val="left" w:pos="720"/>
              </w:tabs>
              <w:jc w:val="center"/>
              <w:rPr>
                <w:sz w:val="24"/>
                <w:szCs w:val="24"/>
              </w:rPr>
            </w:pPr>
            <w:r w:rsidRPr="009A4355">
              <w:rPr>
                <w:sz w:val="24"/>
                <w:szCs w:val="24"/>
              </w:rPr>
              <w:t>7.5.</w:t>
            </w:r>
          </w:p>
        </w:tc>
        <w:tc>
          <w:tcPr>
            <w:tcW w:w="6742" w:type="dxa"/>
            <w:tcMar>
              <w:top w:w="28" w:type="dxa"/>
              <w:left w:w="57" w:type="dxa"/>
              <w:bottom w:w="28" w:type="dxa"/>
              <w:right w:w="57" w:type="dxa"/>
            </w:tcMar>
          </w:tcPr>
          <w:p w14:paraId="78300EB5" w14:textId="77777777" w:rsidR="0036206E" w:rsidRPr="009A4355" w:rsidRDefault="0036206E" w:rsidP="00A9693B">
            <w:pPr>
              <w:keepNext/>
              <w:tabs>
                <w:tab w:val="left" w:pos="720"/>
              </w:tabs>
              <w:ind w:left="441"/>
              <w:rPr>
                <w:sz w:val="24"/>
                <w:szCs w:val="24"/>
              </w:rPr>
            </w:pPr>
            <w:r w:rsidRPr="009A4355">
              <w:rPr>
                <w:sz w:val="24"/>
                <w:szCs w:val="24"/>
              </w:rPr>
              <w:t>Filmavimo, fotografavimo, mobiliojo telefono ryšio įrenginiai</w:t>
            </w:r>
          </w:p>
        </w:tc>
        <w:tc>
          <w:tcPr>
            <w:tcW w:w="2126" w:type="dxa"/>
            <w:tcMar>
              <w:top w:w="28" w:type="dxa"/>
              <w:left w:w="57" w:type="dxa"/>
              <w:bottom w:w="28" w:type="dxa"/>
              <w:right w:w="57" w:type="dxa"/>
            </w:tcMar>
          </w:tcPr>
          <w:p w14:paraId="66B13E0C" w14:textId="77777777" w:rsidR="0036206E" w:rsidRPr="009A4355" w:rsidRDefault="0036206E" w:rsidP="00A9693B">
            <w:pPr>
              <w:keepNext/>
              <w:tabs>
                <w:tab w:val="left" w:pos="720"/>
              </w:tabs>
              <w:jc w:val="center"/>
              <w:rPr>
                <w:sz w:val="24"/>
                <w:szCs w:val="24"/>
              </w:rPr>
            </w:pPr>
            <w:r w:rsidRPr="009A4355">
              <w:rPr>
                <w:sz w:val="24"/>
                <w:szCs w:val="24"/>
              </w:rPr>
              <w:t>5</w:t>
            </w:r>
          </w:p>
        </w:tc>
      </w:tr>
      <w:tr w:rsidR="0036206E" w:rsidRPr="009A4355" w14:paraId="0655E617" w14:textId="77777777" w:rsidTr="00A9693B">
        <w:trPr>
          <w:trHeight w:val="23"/>
        </w:trPr>
        <w:tc>
          <w:tcPr>
            <w:tcW w:w="709" w:type="dxa"/>
            <w:tcMar>
              <w:top w:w="28" w:type="dxa"/>
              <w:left w:w="57" w:type="dxa"/>
              <w:bottom w:w="28" w:type="dxa"/>
              <w:right w:w="57" w:type="dxa"/>
            </w:tcMar>
          </w:tcPr>
          <w:p w14:paraId="5C50574C" w14:textId="77777777" w:rsidR="0036206E" w:rsidRPr="009A4355" w:rsidRDefault="0036206E" w:rsidP="00A9693B">
            <w:pPr>
              <w:tabs>
                <w:tab w:val="left" w:pos="720"/>
              </w:tabs>
              <w:jc w:val="center"/>
              <w:rPr>
                <w:sz w:val="24"/>
                <w:szCs w:val="24"/>
              </w:rPr>
            </w:pPr>
            <w:r w:rsidRPr="009A4355">
              <w:rPr>
                <w:sz w:val="24"/>
                <w:szCs w:val="24"/>
              </w:rPr>
              <w:t>7.6.</w:t>
            </w:r>
          </w:p>
        </w:tc>
        <w:tc>
          <w:tcPr>
            <w:tcW w:w="6742" w:type="dxa"/>
            <w:tcMar>
              <w:top w:w="28" w:type="dxa"/>
              <w:left w:w="57" w:type="dxa"/>
              <w:bottom w:w="28" w:type="dxa"/>
              <w:right w:w="57" w:type="dxa"/>
            </w:tcMar>
          </w:tcPr>
          <w:p w14:paraId="1131F12E" w14:textId="77777777" w:rsidR="0036206E" w:rsidRPr="009A4355" w:rsidRDefault="0036206E" w:rsidP="00A9693B">
            <w:pPr>
              <w:tabs>
                <w:tab w:val="left" w:pos="720"/>
              </w:tabs>
              <w:ind w:left="441"/>
              <w:rPr>
                <w:sz w:val="24"/>
                <w:szCs w:val="24"/>
              </w:rPr>
            </w:pPr>
            <w:r w:rsidRPr="009A4355">
              <w:rPr>
                <w:sz w:val="24"/>
                <w:szCs w:val="24"/>
              </w:rPr>
              <w:t>Radijo ir televizijos, informacinių ir ryšių technologijų tinklų valdymo įrenginiai ir įranga</w:t>
            </w:r>
          </w:p>
        </w:tc>
        <w:tc>
          <w:tcPr>
            <w:tcW w:w="2126" w:type="dxa"/>
            <w:tcMar>
              <w:top w:w="28" w:type="dxa"/>
              <w:left w:w="57" w:type="dxa"/>
              <w:bottom w:w="28" w:type="dxa"/>
              <w:right w:w="57" w:type="dxa"/>
            </w:tcMar>
          </w:tcPr>
          <w:p w14:paraId="43FE1AC6" w14:textId="77777777" w:rsidR="0036206E" w:rsidRPr="009A4355" w:rsidRDefault="0036206E" w:rsidP="00A9693B">
            <w:pPr>
              <w:tabs>
                <w:tab w:val="left" w:pos="720"/>
              </w:tabs>
              <w:jc w:val="center"/>
              <w:rPr>
                <w:sz w:val="24"/>
                <w:szCs w:val="24"/>
              </w:rPr>
            </w:pPr>
            <w:r w:rsidRPr="009A4355">
              <w:rPr>
                <w:sz w:val="24"/>
                <w:szCs w:val="24"/>
              </w:rPr>
              <w:t>8</w:t>
            </w:r>
          </w:p>
        </w:tc>
      </w:tr>
      <w:tr w:rsidR="0036206E" w:rsidRPr="009A4355" w14:paraId="1A0D4E73" w14:textId="77777777" w:rsidTr="00A9693B">
        <w:trPr>
          <w:trHeight w:val="23"/>
        </w:trPr>
        <w:tc>
          <w:tcPr>
            <w:tcW w:w="709" w:type="dxa"/>
            <w:tcMar>
              <w:top w:w="28" w:type="dxa"/>
              <w:left w:w="57" w:type="dxa"/>
              <w:bottom w:w="28" w:type="dxa"/>
              <w:right w:w="57" w:type="dxa"/>
            </w:tcMar>
          </w:tcPr>
          <w:p w14:paraId="2868B0C3" w14:textId="77777777" w:rsidR="0036206E" w:rsidRPr="009A4355" w:rsidRDefault="0036206E" w:rsidP="00A9693B">
            <w:pPr>
              <w:tabs>
                <w:tab w:val="left" w:pos="720"/>
              </w:tabs>
              <w:jc w:val="center"/>
              <w:rPr>
                <w:sz w:val="24"/>
                <w:szCs w:val="24"/>
              </w:rPr>
            </w:pPr>
            <w:r w:rsidRPr="009A4355">
              <w:rPr>
                <w:sz w:val="24"/>
                <w:szCs w:val="24"/>
              </w:rPr>
              <w:t>7.7.</w:t>
            </w:r>
          </w:p>
        </w:tc>
        <w:tc>
          <w:tcPr>
            <w:tcW w:w="6742" w:type="dxa"/>
            <w:tcMar>
              <w:top w:w="28" w:type="dxa"/>
              <w:left w:w="57" w:type="dxa"/>
              <w:bottom w:w="28" w:type="dxa"/>
              <w:right w:w="57" w:type="dxa"/>
            </w:tcMar>
          </w:tcPr>
          <w:p w14:paraId="5351E95A" w14:textId="77777777" w:rsidR="0036206E" w:rsidRPr="009A4355" w:rsidRDefault="0036206E" w:rsidP="00A9693B">
            <w:pPr>
              <w:tabs>
                <w:tab w:val="left" w:pos="720"/>
              </w:tabs>
              <w:ind w:left="441"/>
              <w:rPr>
                <w:sz w:val="24"/>
                <w:szCs w:val="24"/>
              </w:rPr>
            </w:pPr>
            <w:r w:rsidRPr="009A4355">
              <w:rPr>
                <w:sz w:val="24"/>
                <w:szCs w:val="24"/>
              </w:rPr>
              <w:t>Kitos mašinos ir įrenginiai</w:t>
            </w:r>
          </w:p>
        </w:tc>
        <w:tc>
          <w:tcPr>
            <w:tcW w:w="2126" w:type="dxa"/>
            <w:tcMar>
              <w:top w:w="28" w:type="dxa"/>
              <w:left w:w="57" w:type="dxa"/>
              <w:bottom w:w="28" w:type="dxa"/>
              <w:right w:w="57" w:type="dxa"/>
            </w:tcMar>
          </w:tcPr>
          <w:p w14:paraId="08720A99" w14:textId="77777777" w:rsidR="0036206E" w:rsidRPr="009A4355" w:rsidRDefault="0036206E" w:rsidP="00A9693B">
            <w:pPr>
              <w:tabs>
                <w:tab w:val="left" w:pos="720"/>
              </w:tabs>
              <w:jc w:val="center"/>
              <w:rPr>
                <w:sz w:val="24"/>
                <w:szCs w:val="24"/>
              </w:rPr>
            </w:pPr>
            <w:r w:rsidRPr="009A4355">
              <w:rPr>
                <w:sz w:val="24"/>
                <w:szCs w:val="24"/>
              </w:rPr>
              <w:t>10</w:t>
            </w:r>
          </w:p>
        </w:tc>
      </w:tr>
      <w:tr w:rsidR="0036206E" w:rsidRPr="009A4355" w14:paraId="7C02F707" w14:textId="77777777" w:rsidTr="00A9693B">
        <w:trPr>
          <w:trHeight w:val="23"/>
        </w:trPr>
        <w:tc>
          <w:tcPr>
            <w:tcW w:w="709" w:type="dxa"/>
            <w:tcMar>
              <w:top w:w="28" w:type="dxa"/>
              <w:left w:w="57" w:type="dxa"/>
              <w:bottom w:w="28" w:type="dxa"/>
              <w:right w:w="57" w:type="dxa"/>
            </w:tcMar>
          </w:tcPr>
          <w:p w14:paraId="0B875478" w14:textId="77777777" w:rsidR="0036206E" w:rsidRPr="009A4355" w:rsidRDefault="0036206E" w:rsidP="00A9693B">
            <w:pPr>
              <w:tabs>
                <w:tab w:val="left" w:pos="720"/>
              </w:tabs>
              <w:jc w:val="center"/>
              <w:rPr>
                <w:sz w:val="24"/>
                <w:szCs w:val="24"/>
              </w:rPr>
            </w:pPr>
            <w:r w:rsidRPr="009A4355">
              <w:rPr>
                <w:sz w:val="24"/>
                <w:szCs w:val="24"/>
              </w:rPr>
              <w:t>8.</w:t>
            </w:r>
          </w:p>
        </w:tc>
        <w:tc>
          <w:tcPr>
            <w:tcW w:w="6742" w:type="dxa"/>
            <w:tcMar>
              <w:top w:w="28" w:type="dxa"/>
              <w:left w:w="57" w:type="dxa"/>
              <w:bottom w:w="28" w:type="dxa"/>
              <w:right w:w="57" w:type="dxa"/>
            </w:tcMar>
          </w:tcPr>
          <w:p w14:paraId="61C02608" w14:textId="77777777" w:rsidR="0036206E" w:rsidRPr="009A4355" w:rsidRDefault="0036206E" w:rsidP="00A9693B">
            <w:pPr>
              <w:tabs>
                <w:tab w:val="left" w:pos="720"/>
              </w:tabs>
              <w:ind w:firstLine="261"/>
              <w:rPr>
                <w:b/>
                <w:bCs/>
                <w:sz w:val="24"/>
                <w:szCs w:val="24"/>
              </w:rPr>
            </w:pPr>
            <w:r w:rsidRPr="009A4355">
              <w:rPr>
                <w:b/>
                <w:bCs/>
                <w:sz w:val="24"/>
                <w:szCs w:val="24"/>
              </w:rPr>
              <w:t>Transporto priemonės</w:t>
            </w:r>
          </w:p>
        </w:tc>
        <w:tc>
          <w:tcPr>
            <w:tcW w:w="2126" w:type="dxa"/>
            <w:tcMar>
              <w:top w:w="28" w:type="dxa"/>
              <w:left w:w="57" w:type="dxa"/>
              <w:bottom w:w="28" w:type="dxa"/>
              <w:right w:w="57" w:type="dxa"/>
            </w:tcMar>
          </w:tcPr>
          <w:p w14:paraId="237FE1B7" w14:textId="77777777" w:rsidR="0036206E" w:rsidRPr="009A4355" w:rsidRDefault="0036206E" w:rsidP="00A9693B">
            <w:pPr>
              <w:tabs>
                <w:tab w:val="left" w:pos="720"/>
              </w:tabs>
              <w:jc w:val="center"/>
              <w:rPr>
                <w:sz w:val="24"/>
                <w:szCs w:val="24"/>
              </w:rPr>
            </w:pPr>
          </w:p>
        </w:tc>
      </w:tr>
      <w:tr w:rsidR="0036206E" w:rsidRPr="009A4355" w14:paraId="75E2DDE8" w14:textId="77777777" w:rsidTr="00A9693B">
        <w:trPr>
          <w:trHeight w:val="23"/>
        </w:trPr>
        <w:tc>
          <w:tcPr>
            <w:tcW w:w="709" w:type="dxa"/>
            <w:tcMar>
              <w:top w:w="28" w:type="dxa"/>
              <w:left w:w="57" w:type="dxa"/>
              <w:bottom w:w="28" w:type="dxa"/>
              <w:right w:w="57" w:type="dxa"/>
            </w:tcMar>
          </w:tcPr>
          <w:p w14:paraId="18CBC7AC" w14:textId="77777777" w:rsidR="0036206E" w:rsidRPr="009A4355" w:rsidRDefault="0036206E" w:rsidP="00A9693B">
            <w:pPr>
              <w:tabs>
                <w:tab w:val="left" w:pos="720"/>
              </w:tabs>
              <w:jc w:val="center"/>
              <w:rPr>
                <w:sz w:val="24"/>
                <w:szCs w:val="24"/>
              </w:rPr>
            </w:pPr>
            <w:r w:rsidRPr="009A4355">
              <w:rPr>
                <w:sz w:val="24"/>
                <w:szCs w:val="24"/>
              </w:rPr>
              <w:t>8.1.</w:t>
            </w:r>
          </w:p>
        </w:tc>
        <w:tc>
          <w:tcPr>
            <w:tcW w:w="6742" w:type="dxa"/>
            <w:tcMar>
              <w:top w:w="28" w:type="dxa"/>
              <w:left w:w="57" w:type="dxa"/>
              <w:bottom w:w="28" w:type="dxa"/>
              <w:right w:w="57" w:type="dxa"/>
            </w:tcMar>
          </w:tcPr>
          <w:p w14:paraId="5CB7DC56" w14:textId="77777777" w:rsidR="0036206E" w:rsidRPr="009A4355" w:rsidRDefault="0036206E" w:rsidP="00A9693B">
            <w:pPr>
              <w:tabs>
                <w:tab w:val="left" w:pos="720"/>
              </w:tabs>
              <w:ind w:left="441"/>
              <w:rPr>
                <w:sz w:val="24"/>
                <w:szCs w:val="24"/>
              </w:rPr>
            </w:pPr>
            <w:r w:rsidRPr="009A4355">
              <w:rPr>
                <w:sz w:val="24"/>
                <w:szCs w:val="24"/>
              </w:rPr>
              <w:t>Lengvieji automobiliai ir jų priekabos</w:t>
            </w:r>
          </w:p>
        </w:tc>
        <w:tc>
          <w:tcPr>
            <w:tcW w:w="2126" w:type="dxa"/>
            <w:tcMar>
              <w:top w:w="28" w:type="dxa"/>
              <w:left w:w="57" w:type="dxa"/>
              <w:bottom w:w="28" w:type="dxa"/>
              <w:right w:w="57" w:type="dxa"/>
            </w:tcMar>
          </w:tcPr>
          <w:p w14:paraId="148CBAB1" w14:textId="77777777" w:rsidR="0036206E" w:rsidRPr="009A4355" w:rsidRDefault="0036206E" w:rsidP="00A9693B">
            <w:pPr>
              <w:tabs>
                <w:tab w:val="left" w:pos="720"/>
              </w:tabs>
              <w:jc w:val="center"/>
              <w:rPr>
                <w:sz w:val="24"/>
                <w:szCs w:val="24"/>
              </w:rPr>
            </w:pPr>
            <w:r w:rsidRPr="009A4355">
              <w:rPr>
                <w:sz w:val="24"/>
                <w:szCs w:val="24"/>
              </w:rPr>
              <w:t>6</w:t>
            </w:r>
          </w:p>
        </w:tc>
      </w:tr>
      <w:tr w:rsidR="0036206E" w:rsidRPr="009A4355" w14:paraId="66E55476" w14:textId="77777777" w:rsidTr="00A9693B">
        <w:trPr>
          <w:trHeight w:val="23"/>
        </w:trPr>
        <w:tc>
          <w:tcPr>
            <w:tcW w:w="709" w:type="dxa"/>
            <w:tcMar>
              <w:top w:w="28" w:type="dxa"/>
              <w:left w:w="57" w:type="dxa"/>
              <w:bottom w:w="28" w:type="dxa"/>
              <w:right w:w="57" w:type="dxa"/>
            </w:tcMar>
          </w:tcPr>
          <w:p w14:paraId="1B6803AC" w14:textId="77777777" w:rsidR="0036206E" w:rsidRPr="009A4355" w:rsidRDefault="0036206E" w:rsidP="00A9693B">
            <w:pPr>
              <w:tabs>
                <w:tab w:val="left" w:pos="720"/>
              </w:tabs>
              <w:jc w:val="center"/>
              <w:rPr>
                <w:sz w:val="24"/>
                <w:szCs w:val="24"/>
              </w:rPr>
            </w:pPr>
            <w:r w:rsidRPr="009A4355">
              <w:rPr>
                <w:sz w:val="24"/>
                <w:szCs w:val="24"/>
              </w:rPr>
              <w:t>8.2.</w:t>
            </w:r>
          </w:p>
        </w:tc>
        <w:tc>
          <w:tcPr>
            <w:tcW w:w="6742" w:type="dxa"/>
            <w:tcMar>
              <w:top w:w="28" w:type="dxa"/>
              <w:left w:w="57" w:type="dxa"/>
              <w:bottom w:w="28" w:type="dxa"/>
              <w:right w:w="57" w:type="dxa"/>
            </w:tcMar>
          </w:tcPr>
          <w:p w14:paraId="006190AA" w14:textId="77777777" w:rsidR="0036206E" w:rsidRPr="009A4355" w:rsidRDefault="0036206E" w:rsidP="00A9693B">
            <w:pPr>
              <w:tabs>
                <w:tab w:val="left" w:pos="720"/>
              </w:tabs>
              <w:ind w:left="441"/>
              <w:rPr>
                <w:sz w:val="24"/>
                <w:szCs w:val="24"/>
              </w:rPr>
            </w:pPr>
            <w:r w:rsidRPr="009A4355">
              <w:rPr>
                <w:sz w:val="24"/>
                <w:szCs w:val="24"/>
              </w:rPr>
              <w:t>Specialieji automobiliai</w:t>
            </w:r>
          </w:p>
        </w:tc>
        <w:tc>
          <w:tcPr>
            <w:tcW w:w="2126" w:type="dxa"/>
            <w:tcMar>
              <w:top w:w="28" w:type="dxa"/>
              <w:left w:w="57" w:type="dxa"/>
              <w:bottom w:w="28" w:type="dxa"/>
              <w:right w:w="57" w:type="dxa"/>
            </w:tcMar>
          </w:tcPr>
          <w:p w14:paraId="39F77F8F" w14:textId="77777777" w:rsidR="0036206E" w:rsidRPr="009A4355" w:rsidRDefault="0036206E" w:rsidP="00A9693B">
            <w:pPr>
              <w:tabs>
                <w:tab w:val="left" w:pos="720"/>
              </w:tabs>
              <w:jc w:val="center"/>
              <w:rPr>
                <w:sz w:val="24"/>
                <w:szCs w:val="24"/>
              </w:rPr>
            </w:pPr>
            <w:r w:rsidRPr="009A4355">
              <w:rPr>
                <w:sz w:val="24"/>
                <w:szCs w:val="24"/>
              </w:rPr>
              <w:t>7</w:t>
            </w:r>
          </w:p>
        </w:tc>
      </w:tr>
      <w:tr w:rsidR="0036206E" w:rsidRPr="009A4355" w14:paraId="5FD93695" w14:textId="77777777" w:rsidTr="00A9693B">
        <w:trPr>
          <w:trHeight w:val="23"/>
        </w:trPr>
        <w:tc>
          <w:tcPr>
            <w:tcW w:w="709" w:type="dxa"/>
            <w:tcMar>
              <w:top w:w="28" w:type="dxa"/>
              <w:left w:w="57" w:type="dxa"/>
              <w:bottom w:w="28" w:type="dxa"/>
              <w:right w:w="57" w:type="dxa"/>
            </w:tcMar>
          </w:tcPr>
          <w:p w14:paraId="06E60DFC" w14:textId="77777777" w:rsidR="0036206E" w:rsidRPr="009A4355" w:rsidRDefault="0036206E" w:rsidP="00A9693B">
            <w:pPr>
              <w:tabs>
                <w:tab w:val="left" w:pos="720"/>
              </w:tabs>
              <w:jc w:val="center"/>
              <w:rPr>
                <w:sz w:val="24"/>
                <w:szCs w:val="24"/>
              </w:rPr>
            </w:pPr>
            <w:r w:rsidRPr="009A4355">
              <w:rPr>
                <w:sz w:val="24"/>
                <w:szCs w:val="24"/>
              </w:rPr>
              <w:t>8.3.</w:t>
            </w:r>
          </w:p>
        </w:tc>
        <w:tc>
          <w:tcPr>
            <w:tcW w:w="6742" w:type="dxa"/>
            <w:tcMar>
              <w:top w:w="28" w:type="dxa"/>
              <w:left w:w="57" w:type="dxa"/>
              <w:bottom w:w="28" w:type="dxa"/>
              <w:right w:w="57" w:type="dxa"/>
            </w:tcMar>
          </w:tcPr>
          <w:p w14:paraId="42B32B3A" w14:textId="77777777" w:rsidR="0036206E" w:rsidRPr="009A4355" w:rsidRDefault="0036206E" w:rsidP="00A9693B">
            <w:pPr>
              <w:tabs>
                <w:tab w:val="left" w:pos="720"/>
              </w:tabs>
              <w:ind w:left="441"/>
              <w:rPr>
                <w:sz w:val="24"/>
                <w:szCs w:val="24"/>
              </w:rPr>
            </w:pPr>
            <w:r w:rsidRPr="009A4355">
              <w:rPr>
                <w:sz w:val="24"/>
                <w:szCs w:val="24"/>
              </w:rPr>
              <w:t>Autobusai, krovininiai automobiliai, jų priekabos ir puspriekabės</w:t>
            </w:r>
          </w:p>
        </w:tc>
        <w:tc>
          <w:tcPr>
            <w:tcW w:w="2126" w:type="dxa"/>
            <w:tcMar>
              <w:top w:w="28" w:type="dxa"/>
              <w:left w:w="57" w:type="dxa"/>
              <w:bottom w:w="28" w:type="dxa"/>
              <w:right w:w="57" w:type="dxa"/>
            </w:tcMar>
          </w:tcPr>
          <w:p w14:paraId="6E8E3020" w14:textId="77777777" w:rsidR="0036206E" w:rsidRPr="009A4355" w:rsidRDefault="0036206E" w:rsidP="00A9693B">
            <w:pPr>
              <w:tabs>
                <w:tab w:val="left" w:pos="720"/>
              </w:tabs>
              <w:jc w:val="center"/>
              <w:rPr>
                <w:sz w:val="24"/>
                <w:szCs w:val="24"/>
              </w:rPr>
            </w:pPr>
            <w:r w:rsidRPr="009A4355">
              <w:rPr>
                <w:sz w:val="24"/>
                <w:szCs w:val="24"/>
              </w:rPr>
              <w:t>7</w:t>
            </w:r>
          </w:p>
        </w:tc>
      </w:tr>
      <w:tr w:rsidR="0036206E" w:rsidRPr="009A4355" w14:paraId="3F91DF26" w14:textId="77777777" w:rsidTr="00A9693B">
        <w:trPr>
          <w:trHeight w:val="23"/>
        </w:trPr>
        <w:tc>
          <w:tcPr>
            <w:tcW w:w="709" w:type="dxa"/>
            <w:tcMar>
              <w:top w:w="28" w:type="dxa"/>
              <w:left w:w="57" w:type="dxa"/>
              <w:bottom w:w="28" w:type="dxa"/>
              <w:right w:w="57" w:type="dxa"/>
            </w:tcMar>
          </w:tcPr>
          <w:p w14:paraId="2B0FCED1" w14:textId="77777777" w:rsidR="0036206E" w:rsidRPr="009A4355" w:rsidRDefault="0036206E" w:rsidP="00A9693B">
            <w:pPr>
              <w:tabs>
                <w:tab w:val="left" w:pos="720"/>
              </w:tabs>
              <w:jc w:val="center"/>
              <w:rPr>
                <w:sz w:val="24"/>
                <w:szCs w:val="24"/>
              </w:rPr>
            </w:pPr>
            <w:r w:rsidRPr="009A4355">
              <w:rPr>
                <w:sz w:val="24"/>
                <w:szCs w:val="24"/>
              </w:rPr>
              <w:t>8.4.</w:t>
            </w:r>
          </w:p>
        </w:tc>
        <w:tc>
          <w:tcPr>
            <w:tcW w:w="6742" w:type="dxa"/>
            <w:tcMar>
              <w:top w:w="28" w:type="dxa"/>
              <w:left w:w="57" w:type="dxa"/>
              <w:bottom w:w="28" w:type="dxa"/>
              <w:right w:w="57" w:type="dxa"/>
            </w:tcMar>
          </w:tcPr>
          <w:p w14:paraId="187DF5DB" w14:textId="77777777" w:rsidR="0036206E" w:rsidRPr="009A4355" w:rsidRDefault="0036206E" w:rsidP="00A9693B">
            <w:pPr>
              <w:tabs>
                <w:tab w:val="left" w:pos="720"/>
              </w:tabs>
              <w:ind w:left="441"/>
              <w:rPr>
                <w:sz w:val="24"/>
                <w:szCs w:val="24"/>
              </w:rPr>
            </w:pPr>
            <w:r w:rsidRPr="009A4355">
              <w:rPr>
                <w:sz w:val="24"/>
                <w:szCs w:val="24"/>
              </w:rPr>
              <w:t>Kitos transporto priemonės</w:t>
            </w:r>
          </w:p>
        </w:tc>
        <w:tc>
          <w:tcPr>
            <w:tcW w:w="2126" w:type="dxa"/>
            <w:tcMar>
              <w:top w:w="28" w:type="dxa"/>
              <w:left w:w="57" w:type="dxa"/>
              <w:bottom w:w="28" w:type="dxa"/>
              <w:right w:w="57" w:type="dxa"/>
            </w:tcMar>
          </w:tcPr>
          <w:p w14:paraId="334D8270"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1A811BD5" w14:textId="77777777" w:rsidTr="00A9693B">
        <w:trPr>
          <w:trHeight w:val="23"/>
        </w:trPr>
        <w:tc>
          <w:tcPr>
            <w:tcW w:w="709" w:type="dxa"/>
            <w:tcMar>
              <w:top w:w="28" w:type="dxa"/>
              <w:left w:w="57" w:type="dxa"/>
              <w:bottom w:w="28" w:type="dxa"/>
              <w:right w:w="57" w:type="dxa"/>
            </w:tcMar>
          </w:tcPr>
          <w:p w14:paraId="5A2A9430" w14:textId="77777777" w:rsidR="0036206E" w:rsidRPr="009A4355" w:rsidRDefault="0036206E" w:rsidP="00A9693B">
            <w:pPr>
              <w:tabs>
                <w:tab w:val="left" w:pos="720"/>
              </w:tabs>
              <w:jc w:val="center"/>
              <w:rPr>
                <w:sz w:val="24"/>
                <w:szCs w:val="24"/>
              </w:rPr>
            </w:pPr>
            <w:r w:rsidRPr="009A4355">
              <w:rPr>
                <w:sz w:val="24"/>
                <w:szCs w:val="24"/>
              </w:rPr>
              <w:lastRenderedPageBreak/>
              <w:t>9.</w:t>
            </w:r>
          </w:p>
        </w:tc>
        <w:tc>
          <w:tcPr>
            <w:tcW w:w="6742" w:type="dxa"/>
            <w:tcMar>
              <w:top w:w="28" w:type="dxa"/>
              <w:left w:w="57" w:type="dxa"/>
              <w:bottom w:w="28" w:type="dxa"/>
              <w:right w:w="57" w:type="dxa"/>
            </w:tcMar>
          </w:tcPr>
          <w:p w14:paraId="2E83D80B" w14:textId="77777777" w:rsidR="0036206E" w:rsidRPr="009A4355" w:rsidRDefault="0036206E" w:rsidP="00A9693B">
            <w:pPr>
              <w:tabs>
                <w:tab w:val="left" w:pos="720"/>
              </w:tabs>
              <w:ind w:firstLine="261"/>
              <w:rPr>
                <w:b/>
                <w:bCs/>
                <w:sz w:val="24"/>
                <w:szCs w:val="24"/>
              </w:rPr>
            </w:pPr>
            <w:r w:rsidRPr="009A4355">
              <w:rPr>
                <w:b/>
                <w:bCs/>
                <w:sz w:val="24"/>
                <w:szCs w:val="24"/>
              </w:rPr>
              <w:t>Baldai ir biuro įranga</w:t>
            </w:r>
          </w:p>
        </w:tc>
        <w:tc>
          <w:tcPr>
            <w:tcW w:w="2126" w:type="dxa"/>
            <w:tcMar>
              <w:top w:w="28" w:type="dxa"/>
              <w:left w:w="57" w:type="dxa"/>
              <w:bottom w:w="28" w:type="dxa"/>
              <w:right w:w="57" w:type="dxa"/>
            </w:tcMar>
          </w:tcPr>
          <w:p w14:paraId="1303F956" w14:textId="77777777" w:rsidR="0036206E" w:rsidRPr="009A4355" w:rsidRDefault="0036206E" w:rsidP="00A9693B">
            <w:pPr>
              <w:tabs>
                <w:tab w:val="left" w:pos="720"/>
              </w:tabs>
              <w:jc w:val="center"/>
              <w:rPr>
                <w:sz w:val="24"/>
                <w:szCs w:val="24"/>
              </w:rPr>
            </w:pPr>
          </w:p>
        </w:tc>
      </w:tr>
      <w:tr w:rsidR="0036206E" w:rsidRPr="009A4355" w14:paraId="537AC840" w14:textId="77777777" w:rsidTr="00A9693B">
        <w:trPr>
          <w:trHeight w:val="23"/>
        </w:trPr>
        <w:tc>
          <w:tcPr>
            <w:tcW w:w="709" w:type="dxa"/>
            <w:tcMar>
              <w:top w:w="28" w:type="dxa"/>
              <w:left w:w="57" w:type="dxa"/>
              <w:bottom w:w="28" w:type="dxa"/>
              <w:right w:w="57" w:type="dxa"/>
            </w:tcMar>
          </w:tcPr>
          <w:p w14:paraId="661567B5" w14:textId="77777777" w:rsidR="0036206E" w:rsidRPr="009A4355" w:rsidRDefault="0036206E" w:rsidP="00A9693B">
            <w:pPr>
              <w:tabs>
                <w:tab w:val="left" w:pos="720"/>
              </w:tabs>
              <w:jc w:val="center"/>
              <w:rPr>
                <w:sz w:val="24"/>
                <w:szCs w:val="24"/>
              </w:rPr>
            </w:pPr>
            <w:r w:rsidRPr="009A4355">
              <w:rPr>
                <w:sz w:val="24"/>
                <w:szCs w:val="24"/>
              </w:rPr>
              <w:t>9.1.</w:t>
            </w:r>
          </w:p>
        </w:tc>
        <w:tc>
          <w:tcPr>
            <w:tcW w:w="6742" w:type="dxa"/>
            <w:tcMar>
              <w:top w:w="28" w:type="dxa"/>
              <w:left w:w="57" w:type="dxa"/>
              <w:bottom w:w="28" w:type="dxa"/>
              <w:right w:w="57" w:type="dxa"/>
            </w:tcMar>
          </w:tcPr>
          <w:p w14:paraId="5E3886D5" w14:textId="77777777" w:rsidR="0036206E" w:rsidRPr="009A4355" w:rsidRDefault="0036206E" w:rsidP="00A9693B">
            <w:pPr>
              <w:tabs>
                <w:tab w:val="left" w:pos="720"/>
              </w:tabs>
              <w:ind w:left="441"/>
              <w:rPr>
                <w:sz w:val="24"/>
                <w:szCs w:val="24"/>
              </w:rPr>
            </w:pPr>
            <w:r w:rsidRPr="009A4355">
              <w:rPr>
                <w:sz w:val="24"/>
                <w:szCs w:val="24"/>
              </w:rPr>
              <w:t>Baldai</w:t>
            </w:r>
          </w:p>
        </w:tc>
        <w:tc>
          <w:tcPr>
            <w:tcW w:w="2126" w:type="dxa"/>
            <w:tcMar>
              <w:top w:w="28" w:type="dxa"/>
              <w:left w:w="57" w:type="dxa"/>
              <w:bottom w:w="28" w:type="dxa"/>
              <w:right w:w="57" w:type="dxa"/>
            </w:tcMar>
          </w:tcPr>
          <w:p w14:paraId="399991CA" w14:textId="77777777" w:rsidR="0036206E" w:rsidRPr="009A4355" w:rsidRDefault="0036206E" w:rsidP="00A9693B">
            <w:pPr>
              <w:tabs>
                <w:tab w:val="left" w:pos="720"/>
              </w:tabs>
              <w:jc w:val="center"/>
              <w:rPr>
                <w:sz w:val="24"/>
                <w:szCs w:val="24"/>
              </w:rPr>
            </w:pPr>
            <w:r w:rsidRPr="009A4355">
              <w:rPr>
                <w:sz w:val="24"/>
                <w:szCs w:val="24"/>
              </w:rPr>
              <w:t>12</w:t>
            </w:r>
          </w:p>
        </w:tc>
      </w:tr>
      <w:tr w:rsidR="0036206E" w:rsidRPr="009A4355" w14:paraId="4C1361AD" w14:textId="77777777" w:rsidTr="00A9693B">
        <w:trPr>
          <w:trHeight w:val="23"/>
        </w:trPr>
        <w:tc>
          <w:tcPr>
            <w:tcW w:w="709" w:type="dxa"/>
            <w:tcMar>
              <w:top w:w="28" w:type="dxa"/>
              <w:left w:w="57" w:type="dxa"/>
              <w:bottom w:w="28" w:type="dxa"/>
              <w:right w:w="57" w:type="dxa"/>
            </w:tcMar>
          </w:tcPr>
          <w:p w14:paraId="28611F3C" w14:textId="77777777" w:rsidR="0036206E" w:rsidRPr="009A4355" w:rsidRDefault="0036206E" w:rsidP="00A9693B">
            <w:pPr>
              <w:tabs>
                <w:tab w:val="left" w:pos="720"/>
              </w:tabs>
              <w:jc w:val="center"/>
              <w:rPr>
                <w:sz w:val="24"/>
                <w:szCs w:val="24"/>
              </w:rPr>
            </w:pPr>
            <w:r w:rsidRPr="009A4355">
              <w:rPr>
                <w:sz w:val="24"/>
                <w:szCs w:val="24"/>
              </w:rPr>
              <w:t>9.2.</w:t>
            </w:r>
          </w:p>
        </w:tc>
        <w:tc>
          <w:tcPr>
            <w:tcW w:w="6742" w:type="dxa"/>
            <w:tcMar>
              <w:top w:w="28" w:type="dxa"/>
              <w:left w:w="57" w:type="dxa"/>
              <w:bottom w:w="28" w:type="dxa"/>
              <w:right w:w="57" w:type="dxa"/>
            </w:tcMar>
          </w:tcPr>
          <w:p w14:paraId="30F80E6D" w14:textId="77777777" w:rsidR="0036206E" w:rsidRPr="009A4355" w:rsidRDefault="0036206E" w:rsidP="00A9693B">
            <w:pPr>
              <w:tabs>
                <w:tab w:val="left" w:pos="720"/>
              </w:tabs>
              <w:ind w:left="441"/>
              <w:rPr>
                <w:sz w:val="24"/>
                <w:szCs w:val="24"/>
              </w:rPr>
            </w:pPr>
            <w:r w:rsidRPr="009A4355">
              <w:rPr>
                <w:sz w:val="24"/>
                <w:szCs w:val="24"/>
              </w:rPr>
              <w:t>Kompiuteriai ir jų įranga</w:t>
            </w:r>
          </w:p>
        </w:tc>
        <w:tc>
          <w:tcPr>
            <w:tcW w:w="2126" w:type="dxa"/>
            <w:tcMar>
              <w:top w:w="28" w:type="dxa"/>
              <w:left w:w="57" w:type="dxa"/>
              <w:bottom w:w="28" w:type="dxa"/>
              <w:right w:w="57" w:type="dxa"/>
            </w:tcMar>
          </w:tcPr>
          <w:p w14:paraId="374E25F8"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662AB8FC" w14:textId="77777777" w:rsidTr="00A9693B">
        <w:trPr>
          <w:trHeight w:val="23"/>
        </w:trPr>
        <w:tc>
          <w:tcPr>
            <w:tcW w:w="709" w:type="dxa"/>
            <w:tcMar>
              <w:top w:w="28" w:type="dxa"/>
              <w:left w:w="57" w:type="dxa"/>
              <w:bottom w:w="28" w:type="dxa"/>
              <w:right w:w="57" w:type="dxa"/>
            </w:tcMar>
          </w:tcPr>
          <w:p w14:paraId="1E9707BC" w14:textId="77777777" w:rsidR="0036206E" w:rsidRPr="009A4355" w:rsidRDefault="0036206E" w:rsidP="00A9693B">
            <w:pPr>
              <w:tabs>
                <w:tab w:val="left" w:pos="720"/>
              </w:tabs>
              <w:jc w:val="center"/>
              <w:rPr>
                <w:sz w:val="24"/>
                <w:szCs w:val="24"/>
              </w:rPr>
            </w:pPr>
            <w:r w:rsidRPr="009A4355">
              <w:rPr>
                <w:sz w:val="24"/>
                <w:szCs w:val="24"/>
              </w:rPr>
              <w:t>9.3.</w:t>
            </w:r>
          </w:p>
        </w:tc>
        <w:tc>
          <w:tcPr>
            <w:tcW w:w="6742" w:type="dxa"/>
            <w:tcMar>
              <w:top w:w="28" w:type="dxa"/>
              <w:left w:w="57" w:type="dxa"/>
              <w:bottom w:w="28" w:type="dxa"/>
              <w:right w:w="57" w:type="dxa"/>
            </w:tcMar>
          </w:tcPr>
          <w:p w14:paraId="231081A1" w14:textId="77777777" w:rsidR="0036206E" w:rsidRPr="009A4355" w:rsidRDefault="0036206E" w:rsidP="00A9693B">
            <w:pPr>
              <w:tabs>
                <w:tab w:val="left" w:pos="720"/>
              </w:tabs>
              <w:ind w:left="441"/>
              <w:rPr>
                <w:sz w:val="24"/>
                <w:szCs w:val="24"/>
              </w:rPr>
            </w:pPr>
            <w:r w:rsidRPr="009A4355">
              <w:rPr>
                <w:sz w:val="24"/>
                <w:szCs w:val="24"/>
              </w:rPr>
              <w:t>Kopijavimo ir dokumentų dauginimo priemonės</w:t>
            </w:r>
          </w:p>
        </w:tc>
        <w:tc>
          <w:tcPr>
            <w:tcW w:w="2126" w:type="dxa"/>
            <w:tcMar>
              <w:top w:w="28" w:type="dxa"/>
              <w:left w:w="57" w:type="dxa"/>
              <w:bottom w:w="28" w:type="dxa"/>
              <w:right w:w="57" w:type="dxa"/>
            </w:tcMar>
          </w:tcPr>
          <w:p w14:paraId="4B49B828" w14:textId="77777777" w:rsidR="0036206E" w:rsidRPr="009A4355" w:rsidRDefault="0036206E" w:rsidP="00A9693B">
            <w:pPr>
              <w:tabs>
                <w:tab w:val="left" w:pos="720"/>
              </w:tabs>
              <w:jc w:val="center"/>
              <w:rPr>
                <w:sz w:val="24"/>
                <w:szCs w:val="24"/>
              </w:rPr>
            </w:pPr>
            <w:r w:rsidRPr="009A4355">
              <w:rPr>
                <w:sz w:val="24"/>
                <w:szCs w:val="24"/>
              </w:rPr>
              <w:t>7</w:t>
            </w:r>
          </w:p>
        </w:tc>
      </w:tr>
      <w:tr w:rsidR="0036206E" w:rsidRPr="009A4355" w14:paraId="53C544B1" w14:textId="77777777" w:rsidTr="00A9693B">
        <w:trPr>
          <w:trHeight w:val="23"/>
        </w:trPr>
        <w:tc>
          <w:tcPr>
            <w:tcW w:w="709" w:type="dxa"/>
            <w:tcMar>
              <w:top w:w="28" w:type="dxa"/>
              <w:left w:w="57" w:type="dxa"/>
              <w:bottom w:w="28" w:type="dxa"/>
              <w:right w:w="57" w:type="dxa"/>
            </w:tcMar>
          </w:tcPr>
          <w:p w14:paraId="10078F50" w14:textId="77777777" w:rsidR="0036206E" w:rsidRPr="009A4355" w:rsidRDefault="0036206E" w:rsidP="00A9693B">
            <w:pPr>
              <w:tabs>
                <w:tab w:val="left" w:pos="720"/>
              </w:tabs>
              <w:jc w:val="center"/>
              <w:rPr>
                <w:sz w:val="24"/>
                <w:szCs w:val="24"/>
              </w:rPr>
            </w:pPr>
            <w:r w:rsidRPr="009A4355">
              <w:rPr>
                <w:sz w:val="24"/>
                <w:szCs w:val="24"/>
              </w:rPr>
              <w:t>9.4.</w:t>
            </w:r>
          </w:p>
        </w:tc>
        <w:tc>
          <w:tcPr>
            <w:tcW w:w="6742" w:type="dxa"/>
            <w:tcMar>
              <w:top w:w="28" w:type="dxa"/>
              <w:left w:w="57" w:type="dxa"/>
              <w:bottom w:w="28" w:type="dxa"/>
              <w:right w:w="57" w:type="dxa"/>
            </w:tcMar>
          </w:tcPr>
          <w:p w14:paraId="0D11BBE5" w14:textId="77777777" w:rsidR="0036206E" w:rsidRPr="009A4355" w:rsidRDefault="0036206E" w:rsidP="00A9693B">
            <w:pPr>
              <w:tabs>
                <w:tab w:val="left" w:pos="720"/>
              </w:tabs>
              <w:ind w:left="441"/>
              <w:rPr>
                <w:sz w:val="24"/>
                <w:szCs w:val="24"/>
              </w:rPr>
            </w:pPr>
            <w:r w:rsidRPr="009A4355">
              <w:rPr>
                <w:sz w:val="24"/>
                <w:szCs w:val="24"/>
              </w:rPr>
              <w:t>Kita biuro įranga</w:t>
            </w:r>
          </w:p>
        </w:tc>
        <w:tc>
          <w:tcPr>
            <w:tcW w:w="2126" w:type="dxa"/>
            <w:tcMar>
              <w:top w:w="28" w:type="dxa"/>
              <w:left w:w="57" w:type="dxa"/>
              <w:bottom w:w="28" w:type="dxa"/>
              <w:right w:w="57" w:type="dxa"/>
            </w:tcMar>
          </w:tcPr>
          <w:p w14:paraId="7C61ECC5" w14:textId="77777777" w:rsidR="0036206E" w:rsidRPr="009A4355" w:rsidRDefault="0036206E" w:rsidP="00A9693B">
            <w:pPr>
              <w:tabs>
                <w:tab w:val="left" w:pos="720"/>
              </w:tabs>
              <w:jc w:val="center"/>
              <w:rPr>
                <w:sz w:val="24"/>
                <w:szCs w:val="24"/>
              </w:rPr>
            </w:pPr>
            <w:r w:rsidRPr="009A4355">
              <w:rPr>
                <w:sz w:val="24"/>
                <w:szCs w:val="24"/>
              </w:rPr>
              <w:t>8</w:t>
            </w:r>
          </w:p>
        </w:tc>
      </w:tr>
      <w:tr w:rsidR="0036206E" w:rsidRPr="009A4355" w14:paraId="7E0EB366" w14:textId="77777777" w:rsidTr="00A9693B">
        <w:trPr>
          <w:trHeight w:val="23"/>
        </w:trPr>
        <w:tc>
          <w:tcPr>
            <w:tcW w:w="709" w:type="dxa"/>
            <w:tcMar>
              <w:top w:w="28" w:type="dxa"/>
              <w:left w:w="57" w:type="dxa"/>
              <w:bottom w:w="28" w:type="dxa"/>
              <w:right w:w="57" w:type="dxa"/>
            </w:tcMar>
          </w:tcPr>
          <w:p w14:paraId="51E90F58" w14:textId="77777777" w:rsidR="0036206E" w:rsidRPr="009A4355" w:rsidRDefault="0036206E" w:rsidP="00A9693B">
            <w:pPr>
              <w:tabs>
                <w:tab w:val="left" w:pos="720"/>
              </w:tabs>
              <w:jc w:val="center"/>
              <w:rPr>
                <w:sz w:val="24"/>
                <w:szCs w:val="24"/>
              </w:rPr>
            </w:pPr>
            <w:r w:rsidRPr="009A4355">
              <w:rPr>
                <w:sz w:val="24"/>
                <w:szCs w:val="24"/>
              </w:rPr>
              <w:t>10.</w:t>
            </w:r>
          </w:p>
        </w:tc>
        <w:tc>
          <w:tcPr>
            <w:tcW w:w="6742" w:type="dxa"/>
            <w:tcMar>
              <w:top w:w="28" w:type="dxa"/>
              <w:left w:w="57" w:type="dxa"/>
              <w:bottom w:w="28" w:type="dxa"/>
              <w:right w:w="57" w:type="dxa"/>
            </w:tcMar>
          </w:tcPr>
          <w:p w14:paraId="74FE8306" w14:textId="77777777" w:rsidR="0036206E" w:rsidRPr="009A4355" w:rsidRDefault="0036206E" w:rsidP="00A9693B">
            <w:pPr>
              <w:tabs>
                <w:tab w:val="left" w:pos="720"/>
              </w:tabs>
              <w:ind w:firstLine="261"/>
              <w:rPr>
                <w:b/>
                <w:bCs/>
                <w:sz w:val="24"/>
                <w:szCs w:val="24"/>
              </w:rPr>
            </w:pPr>
            <w:r w:rsidRPr="009A4355">
              <w:rPr>
                <w:b/>
                <w:bCs/>
                <w:sz w:val="24"/>
                <w:szCs w:val="24"/>
              </w:rPr>
              <w:t>Kitas ilgalaikis materialusis turtas</w:t>
            </w:r>
          </w:p>
        </w:tc>
        <w:tc>
          <w:tcPr>
            <w:tcW w:w="2126" w:type="dxa"/>
            <w:tcMar>
              <w:top w:w="28" w:type="dxa"/>
              <w:left w:w="57" w:type="dxa"/>
              <w:bottom w:w="28" w:type="dxa"/>
              <w:right w:w="57" w:type="dxa"/>
            </w:tcMar>
          </w:tcPr>
          <w:p w14:paraId="62F57823" w14:textId="77777777" w:rsidR="0036206E" w:rsidRPr="009A4355" w:rsidRDefault="0036206E" w:rsidP="00A9693B">
            <w:pPr>
              <w:tabs>
                <w:tab w:val="left" w:pos="720"/>
              </w:tabs>
              <w:jc w:val="center"/>
              <w:rPr>
                <w:sz w:val="24"/>
                <w:szCs w:val="24"/>
              </w:rPr>
            </w:pPr>
          </w:p>
        </w:tc>
      </w:tr>
      <w:tr w:rsidR="0036206E" w:rsidRPr="009A4355" w14:paraId="17FB8CA7" w14:textId="77777777" w:rsidTr="00A9693B">
        <w:trPr>
          <w:trHeight w:val="23"/>
        </w:trPr>
        <w:tc>
          <w:tcPr>
            <w:tcW w:w="709" w:type="dxa"/>
            <w:tcMar>
              <w:top w:w="28" w:type="dxa"/>
              <w:left w:w="57" w:type="dxa"/>
              <w:bottom w:w="28" w:type="dxa"/>
              <w:right w:w="57" w:type="dxa"/>
            </w:tcMar>
          </w:tcPr>
          <w:p w14:paraId="15054459" w14:textId="77777777" w:rsidR="0036206E" w:rsidRPr="009A4355" w:rsidRDefault="0036206E" w:rsidP="00A9693B">
            <w:pPr>
              <w:tabs>
                <w:tab w:val="left" w:pos="720"/>
              </w:tabs>
              <w:jc w:val="center"/>
              <w:rPr>
                <w:sz w:val="24"/>
                <w:szCs w:val="24"/>
              </w:rPr>
            </w:pPr>
            <w:r w:rsidRPr="009A4355">
              <w:rPr>
                <w:sz w:val="24"/>
                <w:szCs w:val="24"/>
              </w:rPr>
              <w:t>10.1.</w:t>
            </w:r>
          </w:p>
        </w:tc>
        <w:tc>
          <w:tcPr>
            <w:tcW w:w="6742" w:type="dxa"/>
            <w:tcMar>
              <w:top w:w="28" w:type="dxa"/>
              <w:left w:w="57" w:type="dxa"/>
              <w:bottom w:w="28" w:type="dxa"/>
              <w:right w:w="57" w:type="dxa"/>
            </w:tcMar>
          </w:tcPr>
          <w:p w14:paraId="061BBA37" w14:textId="77777777" w:rsidR="0036206E" w:rsidRPr="009A4355" w:rsidRDefault="0036206E" w:rsidP="00A9693B">
            <w:pPr>
              <w:tabs>
                <w:tab w:val="left" w:pos="720"/>
              </w:tabs>
              <w:ind w:left="441"/>
              <w:rPr>
                <w:sz w:val="24"/>
                <w:szCs w:val="24"/>
              </w:rPr>
            </w:pPr>
            <w:r w:rsidRPr="009A4355">
              <w:rPr>
                <w:sz w:val="24"/>
                <w:szCs w:val="24"/>
              </w:rPr>
              <w:t>Scenos meno priemonės</w:t>
            </w:r>
          </w:p>
        </w:tc>
        <w:tc>
          <w:tcPr>
            <w:tcW w:w="2126" w:type="dxa"/>
            <w:tcMar>
              <w:top w:w="28" w:type="dxa"/>
              <w:left w:w="57" w:type="dxa"/>
              <w:bottom w:w="28" w:type="dxa"/>
              <w:right w:w="57" w:type="dxa"/>
            </w:tcMar>
          </w:tcPr>
          <w:p w14:paraId="70C38613" w14:textId="77777777" w:rsidR="0036206E" w:rsidRPr="009A4355" w:rsidRDefault="0036206E" w:rsidP="00A9693B">
            <w:pPr>
              <w:tabs>
                <w:tab w:val="left" w:pos="720"/>
              </w:tabs>
              <w:jc w:val="center"/>
              <w:rPr>
                <w:sz w:val="24"/>
                <w:szCs w:val="24"/>
              </w:rPr>
            </w:pPr>
            <w:r w:rsidRPr="009A4355">
              <w:rPr>
                <w:sz w:val="24"/>
                <w:szCs w:val="24"/>
              </w:rPr>
              <w:t>7</w:t>
            </w:r>
          </w:p>
        </w:tc>
      </w:tr>
      <w:tr w:rsidR="0036206E" w:rsidRPr="009A4355" w14:paraId="4EB40A40" w14:textId="77777777" w:rsidTr="00A9693B">
        <w:trPr>
          <w:trHeight w:val="23"/>
        </w:trPr>
        <w:tc>
          <w:tcPr>
            <w:tcW w:w="709" w:type="dxa"/>
            <w:tcMar>
              <w:top w:w="28" w:type="dxa"/>
              <w:left w:w="57" w:type="dxa"/>
              <w:bottom w:w="28" w:type="dxa"/>
              <w:right w:w="57" w:type="dxa"/>
            </w:tcMar>
          </w:tcPr>
          <w:p w14:paraId="284F9EFD" w14:textId="77777777" w:rsidR="0036206E" w:rsidRPr="009A4355" w:rsidRDefault="0036206E" w:rsidP="00A9693B">
            <w:pPr>
              <w:tabs>
                <w:tab w:val="left" w:pos="720"/>
              </w:tabs>
              <w:jc w:val="center"/>
              <w:rPr>
                <w:sz w:val="24"/>
                <w:szCs w:val="24"/>
              </w:rPr>
            </w:pPr>
            <w:r w:rsidRPr="009A4355">
              <w:rPr>
                <w:sz w:val="24"/>
                <w:szCs w:val="24"/>
              </w:rPr>
              <w:t>10.2.</w:t>
            </w:r>
          </w:p>
        </w:tc>
        <w:tc>
          <w:tcPr>
            <w:tcW w:w="6742" w:type="dxa"/>
            <w:tcMar>
              <w:top w:w="28" w:type="dxa"/>
              <w:left w:w="57" w:type="dxa"/>
              <w:bottom w:w="28" w:type="dxa"/>
              <w:right w:w="57" w:type="dxa"/>
            </w:tcMar>
          </w:tcPr>
          <w:p w14:paraId="11930BDB" w14:textId="77777777" w:rsidR="0036206E" w:rsidRPr="009A4355" w:rsidRDefault="0036206E" w:rsidP="00A9693B">
            <w:pPr>
              <w:tabs>
                <w:tab w:val="left" w:pos="720"/>
              </w:tabs>
              <w:ind w:left="441"/>
              <w:rPr>
                <w:sz w:val="24"/>
                <w:szCs w:val="24"/>
              </w:rPr>
            </w:pPr>
            <w:r w:rsidRPr="009A4355">
              <w:rPr>
                <w:sz w:val="24"/>
                <w:szCs w:val="24"/>
              </w:rPr>
              <w:t>Muzikos instrumentai</w:t>
            </w:r>
          </w:p>
        </w:tc>
        <w:tc>
          <w:tcPr>
            <w:tcW w:w="2126" w:type="dxa"/>
            <w:tcMar>
              <w:top w:w="28" w:type="dxa"/>
              <w:left w:w="57" w:type="dxa"/>
              <w:bottom w:w="28" w:type="dxa"/>
              <w:right w:w="57" w:type="dxa"/>
            </w:tcMar>
          </w:tcPr>
          <w:p w14:paraId="513A9006" w14:textId="77777777" w:rsidR="0036206E" w:rsidRPr="009A4355" w:rsidRDefault="0036206E" w:rsidP="00A9693B">
            <w:pPr>
              <w:tabs>
                <w:tab w:val="left" w:pos="720"/>
              </w:tabs>
              <w:jc w:val="center"/>
              <w:rPr>
                <w:sz w:val="24"/>
                <w:szCs w:val="24"/>
              </w:rPr>
            </w:pPr>
            <w:r w:rsidRPr="009A4355">
              <w:rPr>
                <w:sz w:val="24"/>
                <w:szCs w:val="24"/>
              </w:rPr>
              <w:t>20</w:t>
            </w:r>
          </w:p>
        </w:tc>
      </w:tr>
      <w:tr w:rsidR="0036206E" w:rsidRPr="009A4355" w14:paraId="50869E71" w14:textId="77777777" w:rsidTr="00A9693B">
        <w:trPr>
          <w:trHeight w:val="23"/>
        </w:trPr>
        <w:tc>
          <w:tcPr>
            <w:tcW w:w="709" w:type="dxa"/>
            <w:tcMar>
              <w:top w:w="28" w:type="dxa"/>
              <w:left w:w="57" w:type="dxa"/>
              <w:bottom w:w="28" w:type="dxa"/>
              <w:right w:w="57" w:type="dxa"/>
            </w:tcMar>
          </w:tcPr>
          <w:p w14:paraId="6BFA0B72" w14:textId="77777777" w:rsidR="0036206E" w:rsidRPr="009A4355" w:rsidRDefault="0036206E" w:rsidP="00A9693B">
            <w:pPr>
              <w:tabs>
                <w:tab w:val="left" w:pos="720"/>
              </w:tabs>
              <w:jc w:val="center"/>
              <w:rPr>
                <w:sz w:val="24"/>
                <w:szCs w:val="24"/>
              </w:rPr>
            </w:pPr>
            <w:r w:rsidRPr="009A4355">
              <w:rPr>
                <w:sz w:val="24"/>
                <w:szCs w:val="24"/>
              </w:rPr>
              <w:t>10.3.</w:t>
            </w:r>
          </w:p>
        </w:tc>
        <w:tc>
          <w:tcPr>
            <w:tcW w:w="6742" w:type="dxa"/>
            <w:tcMar>
              <w:top w:w="28" w:type="dxa"/>
              <w:left w:w="57" w:type="dxa"/>
              <w:bottom w:w="28" w:type="dxa"/>
              <w:right w:w="57" w:type="dxa"/>
            </w:tcMar>
          </w:tcPr>
          <w:p w14:paraId="7295F837" w14:textId="77777777" w:rsidR="0036206E" w:rsidRPr="009A4355" w:rsidRDefault="0036206E" w:rsidP="00A9693B">
            <w:pPr>
              <w:tabs>
                <w:tab w:val="left" w:pos="720"/>
              </w:tabs>
              <w:ind w:left="441"/>
              <w:rPr>
                <w:sz w:val="24"/>
                <w:szCs w:val="24"/>
              </w:rPr>
            </w:pPr>
            <w:r w:rsidRPr="009A4355">
              <w:rPr>
                <w:sz w:val="24"/>
                <w:szCs w:val="24"/>
              </w:rPr>
              <w:t>Elektros aparatūra ir prietaisai</w:t>
            </w:r>
          </w:p>
        </w:tc>
        <w:tc>
          <w:tcPr>
            <w:tcW w:w="2126" w:type="dxa"/>
            <w:tcMar>
              <w:top w:w="28" w:type="dxa"/>
              <w:left w:w="57" w:type="dxa"/>
              <w:bottom w:w="28" w:type="dxa"/>
              <w:right w:w="57" w:type="dxa"/>
            </w:tcMar>
          </w:tcPr>
          <w:p w14:paraId="7E605415"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3D8618B5" w14:textId="77777777" w:rsidTr="00A9693B">
        <w:trPr>
          <w:trHeight w:val="23"/>
        </w:trPr>
        <w:tc>
          <w:tcPr>
            <w:tcW w:w="709" w:type="dxa"/>
            <w:tcMar>
              <w:top w:w="28" w:type="dxa"/>
              <w:left w:w="57" w:type="dxa"/>
              <w:bottom w:w="28" w:type="dxa"/>
              <w:right w:w="57" w:type="dxa"/>
            </w:tcMar>
          </w:tcPr>
          <w:p w14:paraId="577935C8" w14:textId="77777777" w:rsidR="0036206E" w:rsidRPr="009A4355" w:rsidRDefault="0036206E" w:rsidP="00A9693B">
            <w:pPr>
              <w:tabs>
                <w:tab w:val="left" w:pos="720"/>
              </w:tabs>
              <w:jc w:val="center"/>
              <w:rPr>
                <w:sz w:val="24"/>
                <w:szCs w:val="24"/>
              </w:rPr>
            </w:pPr>
            <w:r w:rsidRPr="009A4355">
              <w:rPr>
                <w:sz w:val="24"/>
                <w:szCs w:val="24"/>
              </w:rPr>
              <w:t>10.4.</w:t>
            </w:r>
          </w:p>
        </w:tc>
        <w:tc>
          <w:tcPr>
            <w:tcW w:w="6742" w:type="dxa"/>
            <w:tcMar>
              <w:top w:w="28" w:type="dxa"/>
              <w:left w:w="57" w:type="dxa"/>
              <w:bottom w:w="28" w:type="dxa"/>
              <w:right w:w="57" w:type="dxa"/>
            </w:tcMar>
          </w:tcPr>
          <w:p w14:paraId="6011269A" w14:textId="77777777" w:rsidR="0036206E" w:rsidRPr="009A4355" w:rsidRDefault="0036206E" w:rsidP="00A9693B">
            <w:pPr>
              <w:tabs>
                <w:tab w:val="left" w:pos="720"/>
              </w:tabs>
              <w:ind w:left="441"/>
              <w:rPr>
                <w:sz w:val="24"/>
                <w:szCs w:val="24"/>
              </w:rPr>
            </w:pPr>
            <w:r w:rsidRPr="009A4355">
              <w:rPr>
                <w:sz w:val="24"/>
                <w:szCs w:val="24"/>
              </w:rPr>
              <w:t>Sporto ir kitas inventorius</w:t>
            </w:r>
          </w:p>
        </w:tc>
        <w:tc>
          <w:tcPr>
            <w:tcW w:w="2126" w:type="dxa"/>
            <w:tcMar>
              <w:top w:w="28" w:type="dxa"/>
              <w:left w:w="57" w:type="dxa"/>
              <w:bottom w:w="28" w:type="dxa"/>
              <w:right w:w="57" w:type="dxa"/>
            </w:tcMar>
          </w:tcPr>
          <w:p w14:paraId="0D02BFD5"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5BFB8708" w14:textId="77777777" w:rsidTr="00A9693B">
        <w:trPr>
          <w:trHeight w:val="23"/>
        </w:trPr>
        <w:tc>
          <w:tcPr>
            <w:tcW w:w="709" w:type="dxa"/>
            <w:tcMar>
              <w:top w:w="28" w:type="dxa"/>
              <w:left w:w="57" w:type="dxa"/>
              <w:bottom w:w="28" w:type="dxa"/>
              <w:right w:w="57" w:type="dxa"/>
            </w:tcMar>
          </w:tcPr>
          <w:p w14:paraId="5C6EB8C9" w14:textId="77777777" w:rsidR="0036206E" w:rsidRPr="009A4355" w:rsidRDefault="0036206E" w:rsidP="00A9693B">
            <w:pPr>
              <w:tabs>
                <w:tab w:val="left" w:pos="720"/>
              </w:tabs>
              <w:jc w:val="center"/>
              <w:rPr>
                <w:sz w:val="24"/>
                <w:szCs w:val="24"/>
              </w:rPr>
            </w:pPr>
            <w:r w:rsidRPr="009A4355">
              <w:rPr>
                <w:sz w:val="24"/>
                <w:szCs w:val="24"/>
              </w:rPr>
              <w:t>10.5.</w:t>
            </w:r>
          </w:p>
        </w:tc>
        <w:tc>
          <w:tcPr>
            <w:tcW w:w="6742" w:type="dxa"/>
            <w:tcMar>
              <w:top w:w="28" w:type="dxa"/>
              <w:left w:w="57" w:type="dxa"/>
              <w:bottom w:w="28" w:type="dxa"/>
              <w:right w:w="57" w:type="dxa"/>
            </w:tcMar>
          </w:tcPr>
          <w:p w14:paraId="1EB3D97A" w14:textId="77777777" w:rsidR="0036206E" w:rsidRPr="009A4355" w:rsidRDefault="0036206E" w:rsidP="00A9693B">
            <w:pPr>
              <w:tabs>
                <w:tab w:val="left" w:pos="720"/>
              </w:tabs>
              <w:ind w:left="441"/>
              <w:rPr>
                <w:sz w:val="24"/>
                <w:szCs w:val="24"/>
              </w:rPr>
            </w:pPr>
            <w:r w:rsidRPr="009A4355">
              <w:rPr>
                <w:sz w:val="24"/>
                <w:szCs w:val="24"/>
              </w:rPr>
              <w:t>Informaciniai stendai**</w:t>
            </w:r>
          </w:p>
        </w:tc>
        <w:tc>
          <w:tcPr>
            <w:tcW w:w="2126" w:type="dxa"/>
            <w:tcMar>
              <w:top w:w="28" w:type="dxa"/>
              <w:left w:w="57" w:type="dxa"/>
              <w:bottom w:w="28" w:type="dxa"/>
              <w:right w:w="57" w:type="dxa"/>
            </w:tcMar>
          </w:tcPr>
          <w:p w14:paraId="74AAEAB8"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61B37F7E" w14:textId="77777777" w:rsidTr="00A9693B">
        <w:trPr>
          <w:trHeight w:val="23"/>
        </w:trPr>
        <w:tc>
          <w:tcPr>
            <w:tcW w:w="709" w:type="dxa"/>
            <w:tcMar>
              <w:top w:w="28" w:type="dxa"/>
              <w:left w:w="57" w:type="dxa"/>
              <w:bottom w:w="28" w:type="dxa"/>
              <w:right w:w="57" w:type="dxa"/>
            </w:tcMar>
          </w:tcPr>
          <w:p w14:paraId="5B783737" w14:textId="77777777" w:rsidR="0036206E" w:rsidRPr="009A4355" w:rsidRDefault="0036206E" w:rsidP="00A9693B">
            <w:pPr>
              <w:tabs>
                <w:tab w:val="left" w:pos="720"/>
              </w:tabs>
              <w:jc w:val="center"/>
              <w:rPr>
                <w:sz w:val="24"/>
                <w:szCs w:val="24"/>
              </w:rPr>
            </w:pPr>
            <w:r w:rsidRPr="009A4355">
              <w:rPr>
                <w:sz w:val="24"/>
                <w:szCs w:val="24"/>
              </w:rPr>
              <w:t>10.6.</w:t>
            </w:r>
          </w:p>
        </w:tc>
        <w:tc>
          <w:tcPr>
            <w:tcW w:w="6742" w:type="dxa"/>
            <w:tcMar>
              <w:top w:w="28" w:type="dxa"/>
              <w:left w:w="57" w:type="dxa"/>
              <w:bottom w:w="28" w:type="dxa"/>
              <w:right w:w="57" w:type="dxa"/>
            </w:tcMar>
          </w:tcPr>
          <w:p w14:paraId="2DEB15BE" w14:textId="77777777" w:rsidR="0036206E" w:rsidRPr="009A4355" w:rsidRDefault="0036206E" w:rsidP="00A9693B">
            <w:pPr>
              <w:tabs>
                <w:tab w:val="left" w:pos="720"/>
              </w:tabs>
              <w:ind w:left="441"/>
              <w:rPr>
                <w:sz w:val="24"/>
                <w:szCs w:val="24"/>
              </w:rPr>
            </w:pPr>
            <w:r w:rsidRPr="009A4355">
              <w:rPr>
                <w:sz w:val="24"/>
                <w:szCs w:val="24"/>
              </w:rPr>
              <w:t>Skulptūros</w:t>
            </w:r>
          </w:p>
        </w:tc>
        <w:tc>
          <w:tcPr>
            <w:tcW w:w="2126" w:type="dxa"/>
            <w:tcMar>
              <w:top w:w="28" w:type="dxa"/>
              <w:left w:w="57" w:type="dxa"/>
              <w:bottom w:w="28" w:type="dxa"/>
              <w:right w:w="57" w:type="dxa"/>
            </w:tcMar>
          </w:tcPr>
          <w:p w14:paraId="2EADEEEB"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0655C4C8" w14:textId="77777777" w:rsidTr="00A9693B">
        <w:trPr>
          <w:trHeight w:val="23"/>
        </w:trPr>
        <w:tc>
          <w:tcPr>
            <w:tcW w:w="709" w:type="dxa"/>
            <w:tcMar>
              <w:top w:w="28" w:type="dxa"/>
              <w:left w:w="57" w:type="dxa"/>
              <w:bottom w:w="28" w:type="dxa"/>
              <w:right w:w="57" w:type="dxa"/>
            </w:tcMar>
          </w:tcPr>
          <w:p w14:paraId="3E2EE19C" w14:textId="77777777" w:rsidR="0036206E" w:rsidRPr="009A4355" w:rsidRDefault="0036206E" w:rsidP="00A9693B">
            <w:pPr>
              <w:tabs>
                <w:tab w:val="left" w:pos="720"/>
              </w:tabs>
              <w:jc w:val="center"/>
              <w:rPr>
                <w:sz w:val="24"/>
                <w:szCs w:val="24"/>
              </w:rPr>
            </w:pPr>
            <w:r w:rsidRPr="009A4355">
              <w:rPr>
                <w:sz w:val="24"/>
                <w:szCs w:val="24"/>
              </w:rPr>
              <w:t>10.7.</w:t>
            </w:r>
          </w:p>
        </w:tc>
        <w:tc>
          <w:tcPr>
            <w:tcW w:w="6742" w:type="dxa"/>
            <w:tcMar>
              <w:top w:w="28" w:type="dxa"/>
              <w:left w:w="57" w:type="dxa"/>
              <w:bottom w:w="28" w:type="dxa"/>
              <w:right w:w="57" w:type="dxa"/>
            </w:tcMar>
          </w:tcPr>
          <w:p w14:paraId="2791F989" w14:textId="77777777" w:rsidR="0036206E" w:rsidRPr="009A4355" w:rsidRDefault="0036206E" w:rsidP="00A9693B">
            <w:pPr>
              <w:tabs>
                <w:tab w:val="left" w:pos="720"/>
              </w:tabs>
              <w:ind w:left="441"/>
              <w:rPr>
                <w:sz w:val="24"/>
                <w:szCs w:val="24"/>
              </w:rPr>
            </w:pPr>
            <w:r w:rsidRPr="009A4355">
              <w:rPr>
                <w:sz w:val="24"/>
                <w:szCs w:val="24"/>
              </w:rPr>
              <w:t>Ūkinis inventorius ir kiti reikmenys</w:t>
            </w:r>
          </w:p>
        </w:tc>
        <w:tc>
          <w:tcPr>
            <w:tcW w:w="2126" w:type="dxa"/>
            <w:tcMar>
              <w:top w:w="28" w:type="dxa"/>
              <w:left w:w="57" w:type="dxa"/>
              <w:bottom w:w="28" w:type="dxa"/>
              <w:right w:w="57" w:type="dxa"/>
            </w:tcMar>
          </w:tcPr>
          <w:p w14:paraId="261ECAC6" w14:textId="77777777" w:rsidR="0036206E" w:rsidRPr="009A4355" w:rsidRDefault="0036206E" w:rsidP="00A9693B">
            <w:pPr>
              <w:tabs>
                <w:tab w:val="left" w:pos="720"/>
              </w:tabs>
              <w:jc w:val="center"/>
              <w:rPr>
                <w:sz w:val="24"/>
                <w:szCs w:val="24"/>
              </w:rPr>
            </w:pPr>
            <w:r w:rsidRPr="009A4355">
              <w:rPr>
                <w:sz w:val="24"/>
                <w:szCs w:val="24"/>
              </w:rPr>
              <w:t>5</w:t>
            </w:r>
          </w:p>
        </w:tc>
      </w:tr>
      <w:tr w:rsidR="0036206E" w:rsidRPr="009A4355" w14:paraId="186DE836" w14:textId="77777777" w:rsidTr="00A9693B">
        <w:trPr>
          <w:trHeight w:val="23"/>
        </w:trPr>
        <w:tc>
          <w:tcPr>
            <w:tcW w:w="709" w:type="dxa"/>
            <w:tcMar>
              <w:top w:w="28" w:type="dxa"/>
              <w:left w:w="57" w:type="dxa"/>
              <w:bottom w:w="28" w:type="dxa"/>
              <w:right w:w="57" w:type="dxa"/>
            </w:tcMar>
          </w:tcPr>
          <w:p w14:paraId="236ADEA3" w14:textId="77777777" w:rsidR="0036206E" w:rsidRPr="009A4355" w:rsidRDefault="0036206E" w:rsidP="00A9693B">
            <w:pPr>
              <w:tabs>
                <w:tab w:val="left" w:pos="720"/>
              </w:tabs>
              <w:jc w:val="center"/>
              <w:rPr>
                <w:sz w:val="24"/>
                <w:szCs w:val="24"/>
              </w:rPr>
            </w:pPr>
            <w:r w:rsidRPr="009A4355">
              <w:rPr>
                <w:sz w:val="24"/>
                <w:szCs w:val="24"/>
              </w:rPr>
              <w:t>10.8.</w:t>
            </w:r>
          </w:p>
        </w:tc>
        <w:tc>
          <w:tcPr>
            <w:tcW w:w="6742" w:type="dxa"/>
            <w:tcMar>
              <w:top w:w="28" w:type="dxa"/>
              <w:left w:w="57" w:type="dxa"/>
              <w:bottom w:w="28" w:type="dxa"/>
              <w:right w:w="57" w:type="dxa"/>
            </w:tcMar>
          </w:tcPr>
          <w:p w14:paraId="55EBCC9C" w14:textId="77777777" w:rsidR="0036206E" w:rsidRPr="009A4355" w:rsidRDefault="0036206E" w:rsidP="00A9693B">
            <w:pPr>
              <w:tabs>
                <w:tab w:val="left" w:pos="720"/>
              </w:tabs>
              <w:ind w:left="441"/>
              <w:rPr>
                <w:sz w:val="24"/>
                <w:szCs w:val="24"/>
              </w:rPr>
            </w:pPr>
            <w:r w:rsidRPr="009A4355">
              <w:rPr>
                <w:sz w:val="24"/>
                <w:szCs w:val="24"/>
              </w:rPr>
              <w:t>Specialieji drabužiai ir avalynė</w:t>
            </w:r>
          </w:p>
        </w:tc>
        <w:tc>
          <w:tcPr>
            <w:tcW w:w="2126" w:type="dxa"/>
            <w:tcMar>
              <w:top w:w="28" w:type="dxa"/>
              <w:left w:w="57" w:type="dxa"/>
              <w:bottom w:w="28" w:type="dxa"/>
              <w:right w:w="57" w:type="dxa"/>
            </w:tcMar>
          </w:tcPr>
          <w:p w14:paraId="52155BC1" w14:textId="77777777" w:rsidR="0036206E" w:rsidRPr="009A4355" w:rsidRDefault="0036206E" w:rsidP="00A9693B">
            <w:pPr>
              <w:tabs>
                <w:tab w:val="left" w:pos="720"/>
              </w:tabs>
              <w:jc w:val="center"/>
              <w:rPr>
                <w:sz w:val="24"/>
                <w:szCs w:val="24"/>
              </w:rPr>
            </w:pPr>
            <w:r w:rsidRPr="009A4355">
              <w:rPr>
                <w:sz w:val="24"/>
                <w:szCs w:val="24"/>
              </w:rPr>
              <w:t>3</w:t>
            </w:r>
          </w:p>
        </w:tc>
      </w:tr>
      <w:tr w:rsidR="0036206E" w:rsidRPr="009A4355" w14:paraId="62A58BCE" w14:textId="77777777" w:rsidTr="00A9693B">
        <w:trPr>
          <w:trHeight w:val="23"/>
        </w:trPr>
        <w:tc>
          <w:tcPr>
            <w:tcW w:w="709" w:type="dxa"/>
            <w:tcMar>
              <w:top w:w="28" w:type="dxa"/>
              <w:left w:w="57" w:type="dxa"/>
              <w:bottom w:w="28" w:type="dxa"/>
              <w:right w:w="57" w:type="dxa"/>
            </w:tcMar>
          </w:tcPr>
          <w:p w14:paraId="4B722513" w14:textId="77777777" w:rsidR="0036206E" w:rsidRPr="009A4355" w:rsidRDefault="0036206E" w:rsidP="00A9693B">
            <w:pPr>
              <w:tabs>
                <w:tab w:val="left" w:pos="720"/>
              </w:tabs>
              <w:jc w:val="center"/>
              <w:rPr>
                <w:sz w:val="24"/>
                <w:szCs w:val="24"/>
              </w:rPr>
            </w:pPr>
            <w:r w:rsidRPr="009A4355">
              <w:rPr>
                <w:sz w:val="24"/>
                <w:szCs w:val="24"/>
              </w:rPr>
              <w:t>10.9.</w:t>
            </w:r>
          </w:p>
        </w:tc>
        <w:tc>
          <w:tcPr>
            <w:tcW w:w="6742" w:type="dxa"/>
            <w:tcMar>
              <w:top w:w="28" w:type="dxa"/>
              <w:left w:w="57" w:type="dxa"/>
              <w:bottom w:w="28" w:type="dxa"/>
              <w:right w:w="57" w:type="dxa"/>
            </w:tcMar>
          </w:tcPr>
          <w:p w14:paraId="75053259" w14:textId="77777777" w:rsidR="0036206E" w:rsidRPr="009A4355" w:rsidRDefault="0036206E" w:rsidP="00A9693B">
            <w:pPr>
              <w:tabs>
                <w:tab w:val="left" w:pos="720"/>
              </w:tabs>
              <w:ind w:left="441"/>
              <w:rPr>
                <w:sz w:val="24"/>
                <w:szCs w:val="24"/>
              </w:rPr>
            </w:pPr>
            <w:r w:rsidRPr="009A4355">
              <w:rPr>
                <w:sz w:val="24"/>
                <w:szCs w:val="24"/>
              </w:rPr>
              <w:t>Kitas ilgalaikis materialusis turtas</w:t>
            </w:r>
          </w:p>
        </w:tc>
        <w:tc>
          <w:tcPr>
            <w:tcW w:w="2126" w:type="dxa"/>
            <w:tcMar>
              <w:top w:w="28" w:type="dxa"/>
              <w:left w:w="57" w:type="dxa"/>
              <w:bottom w:w="28" w:type="dxa"/>
              <w:right w:w="57" w:type="dxa"/>
            </w:tcMar>
          </w:tcPr>
          <w:p w14:paraId="6369887A" w14:textId="77777777" w:rsidR="0036206E" w:rsidRPr="009A4355" w:rsidRDefault="0036206E" w:rsidP="00A9693B">
            <w:pPr>
              <w:tabs>
                <w:tab w:val="left" w:pos="720"/>
              </w:tabs>
              <w:jc w:val="center"/>
              <w:rPr>
                <w:sz w:val="24"/>
                <w:szCs w:val="24"/>
              </w:rPr>
            </w:pPr>
            <w:r w:rsidRPr="009A4355">
              <w:rPr>
                <w:sz w:val="24"/>
                <w:szCs w:val="24"/>
              </w:rPr>
              <w:t>10</w:t>
            </w:r>
          </w:p>
        </w:tc>
      </w:tr>
    </w:tbl>
    <w:p w14:paraId="03F155BA" w14:textId="77777777" w:rsidR="0036206E" w:rsidRPr="009A4355" w:rsidRDefault="0036206E" w:rsidP="0036206E">
      <w:pPr>
        <w:tabs>
          <w:tab w:val="left" w:pos="1134"/>
          <w:tab w:val="left" w:pos="2552"/>
        </w:tabs>
        <w:autoSpaceDE w:val="0"/>
        <w:spacing w:before="25" w:after="25" w:line="300" w:lineRule="auto"/>
        <w:jc w:val="both"/>
        <w:rPr>
          <w:sz w:val="24"/>
          <w:szCs w:val="24"/>
        </w:rPr>
      </w:pPr>
    </w:p>
    <w:p w14:paraId="5C7265A9"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Kai turtas parduodamas arba nurašomas, jo įsigijimo savikaina, sukauptas nusidėvėjimas ir, jei yra, nuvertėjimas nurašomi. Pardavimo pelnas ar nuostoliai priskiriami kitos veiklos rezultatams. </w:t>
      </w:r>
    </w:p>
    <w:p w14:paraId="2BB2DADD" w14:textId="77777777" w:rsidR="0036206E" w:rsidRPr="009A4355" w:rsidRDefault="0036206E" w:rsidP="0036206E">
      <w:pPr>
        <w:numPr>
          <w:ilvl w:val="0"/>
          <w:numId w:val="1"/>
        </w:numPr>
        <w:tabs>
          <w:tab w:val="left" w:pos="1134"/>
          <w:tab w:val="left" w:pos="2552"/>
        </w:tabs>
        <w:autoSpaceDE w:val="0"/>
        <w:autoSpaceDN w:val="0"/>
        <w:adjustRightInd w:val="0"/>
        <w:spacing w:before="25" w:afterLines="25" w:after="60" w:line="300" w:lineRule="auto"/>
        <w:ind w:firstLine="567"/>
        <w:jc w:val="both"/>
        <w:rPr>
          <w:sz w:val="24"/>
          <w:szCs w:val="24"/>
        </w:rPr>
      </w:pPr>
      <w:r w:rsidRPr="009A4355">
        <w:rPr>
          <w:sz w:val="24"/>
          <w:szCs w:val="24"/>
        </w:rPr>
        <w:t>Ilgalaikio materialiojo turto rekonstravimas, remontas ar kiti darbai pripažįstami esminiu turto pagerinimu, jei padidina turto funkcijų apimtį arba pailgina turto naudingo tarnavimo laiką, arba iš esmės pagerina jo naudingąsias savybes. Šių darbų verte didinama ilgalaikio materialiojo turto įsigijimo savikaina ir (arba) patikslinamas likęs turto naudingo tarnavimo laikas. Jei atlikti darbai nepagerina naudingųjų ilgalaikio materialiojo turto savybių ar nepadidina turto funkcijų apimties, arba nepailgina jo naudingo tarnavimo laiko, jie nepripažįstami esminiu pagerinimu, o šių darbų vertė pripažįstama ataskaitinio laikotarpio sąnaudomis.</w:t>
      </w:r>
    </w:p>
    <w:p w14:paraId="07831B4B" w14:textId="77777777" w:rsidR="0036206E" w:rsidRPr="009A4355" w:rsidRDefault="0036206E" w:rsidP="0036206E">
      <w:pPr>
        <w:numPr>
          <w:ilvl w:val="0"/>
          <w:numId w:val="1"/>
        </w:numPr>
        <w:tabs>
          <w:tab w:val="left" w:pos="1134"/>
          <w:tab w:val="left" w:pos="2552"/>
        </w:tabs>
        <w:autoSpaceDE w:val="0"/>
        <w:autoSpaceDN w:val="0"/>
        <w:adjustRightInd w:val="0"/>
        <w:spacing w:before="25" w:afterLines="25" w:after="60" w:line="300" w:lineRule="auto"/>
        <w:ind w:firstLine="567"/>
        <w:jc w:val="both"/>
        <w:rPr>
          <w:sz w:val="24"/>
          <w:szCs w:val="24"/>
        </w:rPr>
      </w:pPr>
      <w:r w:rsidRPr="009A4355">
        <w:rPr>
          <w:sz w:val="24"/>
          <w:szCs w:val="24"/>
        </w:rPr>
        <w:t xml:space="preserve">Kultūros vertybių konservavimo ir restauravimo bei nekilnojamųjų Kultūros vertybių </w:t>
      </w:r>
      <w:r w:rsidRPr="009A4355">
        <w:rPr>
          <w:bCs/>
          <w:sz w:val="24"/>
          <w:szCs w:val="24"/>
        </w:rPr>
        <w:t xml:space="preserve">tvarkomųjų paveldosaugos </w:t>
      </w:r>
      <w:r w:rsidRPr="009A4355">
        <w:rPr>
          <w:sz w:val="24"/>
          <w:szCs w:val="24"/>
        </w:rPr>
        <w:t xml:space="preserve">darbų </w:t>
      </w:r>
      <w:r w:rsidRPr="009A4355">
        <w:rPr>
          <w:bCs/>
          <w:sz w:val="24"/>
          <w:szCs w:val="24"/>
        </w:rPr>
        <w:t>ir tvarkomųjų statybos darbų</w:t>
      </w:r>
      <w:r w:rsidRPr="009A4355">
        <w:rPr>
          <w:b/>
          <w:bCs/>
          <w:sz w:val="24"/>
          <w:szCs w:val="24"/>
        </w:rPr>
        <w:t xml:space="preserve"> </w:t>
      </w:r>
      <w:r w:rsidRPr="009A4355">
        <w:rPr>
          <w:sz w:val="24"/>
          <w:szCs w:val="24"/>
        </w:rPr>
        <w:t xml:space="preserve">išlaidos pripažįstamos sąnaudomis tą ataskaitinį laikotarpį, kai jos padaromos. </w:t>
      </w:r>
    </w:p>
    <w:p w14:paraId="4BBAB8E7" w14:textId="77777777" w:rsidR="0036206E" w:rsidRPr="009A4355" w:rsidRDefault="0036206E" w:rsidP="0036206E">
      <w:pPr>
        <w:numPr>
          <w:ilvl w:val="0"/>
          <w:numId w:val="1"/>
        </w:numPr>
        <w:tabs>
          <w:tab w:val="left" w:pos="1134"/>
          <w:tab w:val="left" w:pos="2552"/>
        </w:tabs>
        <w:autoSpaceDE w:val="0"/>
        <w:autoSpaceDN w:val="0"/>
        <w:adjustRightInd w:val="0"/>
        <w:spacing w:before="25" w:afterLines="25" w:after="60" w:line="300" w:lineRule="auto"/>
        <w:ind w:firstLine="567"/>
        <w:jc w:val="both"/>
        <w:rPr>
          <w:sz w:val="24"/>
          <w:szCs w:val="24"/>
        </w:rPr>
      </w:pPr>
      <w:r w:rsidRPr="009A4355">
        <w:rPr>
          <w:sz w:val="24"/>
          <w:szCs w:val="24"/>
        </w:rPr>
        <w:t>Jei viešojo sektoriaus subjektas, siekdamas įgyvendinti viešąjį interesą, atlieka turto, kurio nevaldo, kuriuo nesinaudoja (nesinuomoja ar kitaip nesinaudoja) ir nedisponuoja, esminio pagerinimo darbus, išlaidas šiems darbams atlikti pripažįsta sąnaudomis tą ataskaitinį laikotarpį, kai jos padaromos.</w:t>
      </w:r>
    </w:p>
    <w:p w14:paraId="555459A6" w14:textId="77777777" w:rsidR="0036206E" w:rsidRPr="009A4355" w:rsidRDefault="0036206E" w:rsidP="0036206E">
      <w:pPr>
        <w:numPr>
          <w:ilvl w:val="0"/>
          <w:numId w:val="1"/>
        </w:numPr>
        <w:tabs>
          <w:tab w:val="left" w:pos="1134"/>
          <w:tab w:val="left" w:pos="2552"/>
        </w:tabs>
        <w:autoSpaceDE w:val="0"/>
        <w:autoSpaceDN w:val="0"/>
        <w:adjustRightInd w:val="0"/>
        <w:spacing w:before="25" w:afterLines="25" w:after="60" w:line="300" w:lineRule="auto"/>
        <w:ind w:firstLine="567"/>
        <w:jc w:val="both"/>
        <w:rPr>
          <w:sz w:val="24"/>
          <w:szCs w:val="24"/>
        </w:rPr>
      </w:pPr>
      <w:r w:rsidRPr="009A4355">
        <w:rPr>
          <w:sz w:val="24"/>
          <w:szCs w:val="24"/>
        </w:rPr>
        <w:t>Atliktų žemės gerinimo darbų, tokių kaip žemės sklypo melioravimo darbai, akmenų rinkimas, šienavimas, ir panašios išlaidos pripažįstamos sąnaudomis tą ataskaitinį laikotarpį, kai jos padaromos.</w:t>
      </w:r>
    </w:p>
    <w:p w14:paraId="20000614" w14:textId="786CEA71" w:rsidR="0036206E" w:rsidRPr="009A4355" w:rsidRDefault="0036206E" w:rsidP="0036206E">
      <w:pPr>
        <w:numPr>
          <w:ilvl w:val="0"/>
          <w:numId w:val="1"/>
        </w:numPr>
        <w:tabs>
          <w:tab w:val="left" w:pos="1134"/>
          <w:tab w:val="left" w:pos="2552"/>
        </w:tabs>
        <w:suppressAutoHyphens/>
        <w:autoSpaceDE w:val="0"/>
        <w:spacing w:before="25" w:afterLines="25" w:after="60" w:line="300" w:lineRule="auto"/>
        <w:ind w:firstLine="567"/>
        <w:jc w:val="both"/>
        <w:rPr>
          <w:sz w:val="24"/>
          <w:szCs w:val="24"/>
        </w:rPr>
      </w:pPr>
      <w:r w:rsidRPr="009A4355">
        <w:rPr>
          <w:sz w:val="24"/>
          <w:szCs w:val="24"/>
        </w:rPr>
        <w:lastRenderedPageBreak/>
        <w:t>Detaliau ilgalaikio materialiojo turto apskaitos tvarka ir procedūros Ilgalaikio materialiojo turto apskaitos tvarkos apraše</w:t>
      </w:r>
      <w:r w:rsidR="00B414A8">
        <w:rPr>
          <w:sz w:val="24"/>
          <w:szCs w:val="24"/>
        </w:rPr>
        <w:t>.</w:t>
      </w:r>
    </w:p>
    <w:p w14:paraId="3BF5FFC3" w14:textId="77777777" w:rsidR="0036206E" w:rsidRPr="009A4355" w:rsidRDefault="0036206E" w:rsidP="0036206E">
      <w:pPr>
        <w:pStyle w:val="Antrat1"/>
        <w:numPr>
          <w:ilvl w:val="0"/>
          <w:numId w:val="2"/>
        </w:numPr>
        <w:tabs>
          <w:tab w:val="num" w:pos="360"/>
        </w:tabs>
        <w:suppressAutoHyphens/>
        <w:spacing w:before="240" w:after="60"/>
        <w:ind w:left="0" w:firstLine="0"/>
        <w:rPr>
          <w:szCs w:val="24"/>
        </w:rPr>
      </w:pPr>
      <w:bookmarkStart w:id="4" w:name="_Toc333413251"/>
      <w:r w:rsidRPr="009A4355">
        <w:rPr>
          <w:szCs w:val="24"/>
        </w:rPr>
        <w:t>Biologinis turtas</w:t>
      </w:r>
      <w:bookmarkEnd w:id="4"/>
    </w:p>
    <w:p w14:paraId="6761B527" w14:textId="77777777" w:rsidR="0036206E" w:rsidRPr="009A4355" w:rsidRDefault="0036206E" w:rsidP="0036206E">
      <w:pPr>
        <w:tabs>
          <w:tab w:val="left" w:pos="1701"/>
          <w:tab w:val="left" w:pos="2552"/>
        </w:tabs>
        <w:spacing w:before="25" w:after="25"/>
        <w:ind w:firstLine="709"/>
        <w:rPr>
          <w:sz w:val="24"/>
          <w:szCs w:val="24"/>
        </w:rPr>
      </w:pPr>
    </w:p>
    <w:p w14:paraId="2A6F86CA" w14:textId="77777777" w:rsidR="0036206E" w:rsidRPr="009A4355" w:rsidRDefault="0036206E" w:rsidP="0036206E">
      <w:pPr>
        <w:numPr>
          <w:ilvl w:val="0"/>
          <w:numId w:val="1"/>
        </w:numPr>
        <w:tabs>
          <w:tab w:val="left" w:pos="1134"/>
          <w:tab w:val="left" w:pos="2552"/>
        </w:tabs>
        <w:suppressAutoHyphens/>
        <w:spacing w:before="25" w:after="25" w:line="300" w:lineRule="auto"/>
        <w:ind w:firstLine="567"/>
        <w:jc w:val="both"/>
        <w:rPr>
          <w:sz w:val="24"/>
          <w:szCs w:val="24"/>
        </w:rPr>
      </w:pPr>
      <w:r w:rsidRPr="009A4355">
        <w:rPr>
          <w:sz w:val="24"/>
          <w:szCs w:val="24"/>
        </w:rPr>
        <w:t>Biologinio turto apskaitos politika nustatyta 16-ajame VSAFAS „Biologinis turtas ir mineraliniai ištekliai“ (toliau – 16-asis VSAFAS).</w:t>
      </w:r>
    </w:p>
    <w:p w14:paraId="1392C342" w14:textId="77777777" w:rsidR="0036206E" w:rsidRPr="009A4355" w:rsidRDefault="0036206E" w:rsidP="0036206E">
      <w:pPr>
        <w:numPr>
          <w:ilvl w:val="0"/>
          <w:numId w:val="1"/>
        </w:numPr>
        <w:tabs>
          <w:tab w:val="left" w:pos="1134"/>
          <w:tab w:val="left" w:pos="2552"/>
        </w:tabs>
        <w:suppressAutoHyphens/>
        <w:spacing w:before="25" w:after="25" w:line="300" w:lineRule="auto"/>
        <w:ind w:firstLine="567"/>
        <w:jc w:val="both"/>
        <w:rPr>
          <w:sz w:val="24"/>
          <w:szCs w:val="24"/>
        </w:rPr>
      </w:pPr>
      <w:r w:rsidRPr="009A4355">
        <w:rPr>
          <w:sz w:val="24"/>
          <w:szCs w:val="24"/>
        </w:rPr>
        <w:t xml:space="preserve">Biologinis turtas registruojamas apskaitoje, jeigu atitinka 16-ajame VSAFAS nurodytus turto pripažinimo kriterijus. </w:t>
      </w:r>
    </w:p>
    <w:p w14:paraId="00598695" w14:textId="77777777" w:rsidR="0036206E" w:rsidRPr="009A4355" w:rsidRDefault="0036206E" w:rsidP="0036206E">
      <w:pPr>
        <w:numPr>
          <w:ilvl w:val="0"/>
          <w:numId w:val="1"/>
        </w:numPr>
        <w:tabs>
          <w:tab w:val="left" w:pos="1134"/>
          <w:tab w:val="left" w:pos="2552"/>
        </w:tabs>
        <w:suppressAutoHyphens/>
        <w:spacing w:before="25" w:after="25" w:line="300" w:lineRule="auto"/>
        <w:ind w:firstLine="567"/>
        <w:jc w:val="both"/>
        <w:rPr>
          <w:sz w:val="24"/>
          <w:szCs w:val="24"/>
        </w:rPr>
      </w:pPr>
      <w:r w:rsidRPr="009A4355">
        <w:rPr>
          <w:sz w:val="24"/>
          <w:szCs w:val="24"/>
        </w:rPr>
        <w:t>Pirminio pripažinimo metu ne žemės ūkio paskirties biologinis turto vienetas apskaitoje registruojamas ir finansinėse ataskaitose rodomas taip:</w:t>
      </w:r>
    </w:p>
    <w:p w14:paraId="058CC02C" w14:textId="77777777" w:rsidR="0036206E" w:rsidRPr="009A4355" w:rsidRDefault="0036206E" w:rsidP="0036206E">
      <w:pPr>
        <w:numPr>
          <w:ilvl w:val="1"/>
          <w:numId w:val="1"/>
        </w:numPr>
        <w:tabs>
          <w:tab w:val="left" w:pos="1418"/>
          <w:tab w:val="left" w:pos="2552"/>
        </w:tabs>
        <w:suppressAutoHyphens/>
        <w:spacing w:before="25" w:after="25" w:line="300" w:lineRule="auto"/>
        <w:ind w:left="0" w:firstLine="567"/>
        <w:jc w:val="both"/>
        <w:rPr>
          <w:sz w:val="24"/>
          <w:szCs w:val="24"/>
        </w:rPr>
      </w:pPr>
      <w:r w:rsidRPr="009A4355">
        <w:rPr>
          <w:sz w:val="24"/>
          <w:szCs w:val="24"/>
        </w:rPr>
        <w:t>įsigijimo arba pasigaminimo savikaina, jei ji gali būti patikimai nustatyta;</w:t>
      </w:r>
    </w:p>
    <w:p w14:paraId="03B51AC0" w14:textId="77777777" w:rsidR="0036206E" w:rsidRPr="009A4355" w:rsidRDefault="0036206E" w:rsidP="0036206E">
      <w:pPr>
        <w:numPr>
          <w:ilvl w:val="1"/>
          <w:numId w:val="1"/>
        </w:numPr>
        <w:tabs>
          <w:tab w:val="left" w:pos="1418"/>
          <w:tab w:val="left" w:pos="2552"/>
        </w:tabs>
        <w:suppressAutoHyphens/>
        <w:spacing w:before="25" w:after="25" w:line="300" w:lineRule="auto"/>
        <w:ind w:left="0" w:firstLine="567"/>
        <w:jc w:val="both"/>
        <w:rPr>
          <w:sz w:val="24"/>
          <w:szCs w:val="24"/>
        </w:rPr>
      </w:pPr>
      <w:r w:rsidRPr="009A4355">
        <w:rPr>
          <w:sz w:val="24"/>
          <w:szCs w:val="24"/>
        </w:rPr>
        <w:t>simboline vieno euro verte, jei Šiaulių miesto savivaldybės Švietimo centras ir įstaiga, kurios buhalterinė apskaita yra tvarkoma centralizuotai Švietimo centro, neturi nustatytų taisyklių (metodikos) ir įsigijimo savikaina yra lygi nuliui arba negali būti patikimai nustatyta.</w:t>
      </w:r>
    </w:p>
    <w:p w14:paraId="55CFF387" w14:textId="77777777" w:rsidR="0036206E" w:rsidRPr="009A4355" w:rsidRDefault="0036206E" w:rsidP="0036206E">
      <w:pPr>
        <w:numPr>
          <w:ilvl w:val="0"/>
          <w:numId w:val="1"/>
        </w:numPr>
        <w:tabs>
          <w:tab w:val="left" w:pos="1134"/>
          <w:tab w:val="left" w:pos="2552"/>
        </w:tabs>
        <w:suppressAutoHyphens/>
        <w:spacing w:before="25" w:after="25" w:line="300" w:lineRule="auto"/>
        <w:ind w:firstLine="567"/>
        <w:jc w:val="both"/>
        <w:rPr>
          <w:sz w:val="24"/>
          <w:szCs w:val="24"/>
        </w:rPr>
      </w:pPr>
      <w:r w:rsidRPr="009A4355">
        <w:rPr>
          <w:sz w:val="24"/>
          <w:szCs w:val="24"/>
        </w:rPr>
        <w:t>Pelnas arba nuostoliai, susiję su biologinio turto tikrosios vertės pasikeitimu, rodomi ataskaitinio laikotarpio, per kurį yra nustatyti, veiklos rezultatų ataskaitoje.</w:t>
      </w:r>
    </w:p>
    <w:p w14:paraId="25BE696A" w14:textId="72659FFA" w:rsidR="0036206E" w:rsidRPr="009A4355" w:rsidRDefault="0036206E" w:rsidP="0036206E">
      <w:pPr>
        <w:numPr>
          <w:ilvl w:val="0"/>
          <w:numId w:val="1"/>
        </w:numPr>
        <w:tabs>
          <w:tab w:val="left" w:pos="1134"/>
          <w:tab w:val="left" w:pos="2552"/>
        </w:tabs>
        <w:suppressAutoHyphens/>
        <w:spacing w:before="25" w:after="25" w:line="300" w:lineRule="auto"/>
        <w:ind w:firstLine="567"/>
        <w:jc w:val="both"/>
        <w:rPr>
          <w:sz w:val="24"/>
          <w:szCs w:val="24"/>
        </w:rPr>
      </w:pPr>
      <w:r w:rsidRPr="009A4355">
        <w:rPr>
          <w:sz w:val="24"/>
          <w:szCs w:val="24"/>
        </w:rPr>
        <w:t>Detaliau biologinio turto apskaitos ypatybės aprašomos Biologinio turto apskaitos tvarkos apraše.</w:t>
      </w:r>
    </w:p>
    <w:p w14:paraId="14DEC567" w14:textId="77777777" w:rsidR="0036206E" w:rsidRPr="009A4355" w:rsidRDefault="0036206E" w:rsidP="0036206E">
      <w:pPr>
        <w:pStyle w:val="Antrat1"/>
        <w:numPr>
          <w:ilvl w:val="0"/>
          <w:numId w:val="2"/>
        </w:numPr>
        <w:tabs>
          <w:tab w:val="num" w:pos="360"/>
        </w:tabs>
        <w:suppressAutoHyphens/>
        <w:spacing w:before="240" w:after="60"/>
        <w:ind w:left="0" w:firstLine="0"/>
        <w:rPr>
          <w:szCs w:val="24"/>
        </w:rPr>
      </w:pPr>
      <w:bookmarkStart w:id="5" w:name="_Toc333413252"/>
      <w:r w:rsidRPr="009A4355">
        <w:rPr>
          <w:szCs w:val="24"/>
        </w:rPr>
        <w:t>Atsargos</w:t>
      </w:r>
      <w:bookmarkEnd w:id="5"/>
    </w:p>
    <w:p w14:paraId="4147B53E" w14:textId="77777777" w:rsidR="0036206E" w:rsidRPr="009A4355" w:rsidRDefault="0036206E" w:rsidP="0036206E">
      <w:pPr>
        <w:tabs>
          <w:tab w:val="left" w:pos="1701"/>
          <w:tab w:val="left" w:pos="2552"/>
        </w:tabs>
        <w:autoSpaceDE w:val="0"/>
        <w:spacing w:before="25" w:after="25"/>
        <w:ind w:firstLine="851"/>
        <w:jc w:val="both"/>
        <w:rPr>
          <w:color w:val="FF0000"/>
          <w:sz w:val="24"/>
          <w:szCs w:val="24"/>
        </w:rPr>
      </w:pPr>
    </w:p>
    <w:p w14:paraId="7700E788"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Atsargų apskaitos metodai ir taisyklės nustatyti 8-ajame viešojo sektoriaus apskaitos ir finansinės atskaitomybės standarte „Atsargos“ (toliau – 8-asis VSAFAS).</w:t>
      </w:r>
    </w:p>
    <w:p w14:paraId="78BF4EB4"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Pirminio pripažinimo metu atsargos įvertinamos įsigijimo (pasigaminimo) savikaina, o sudarant finansines ataskaitas – įsigijimo (pasigaminimo) savikaina ar grynąja realizavimo verte, atsižvelgiant į tai, kuri iš jų mažesnė. Grynoji realizavimo vertė nenustatinėjama, kai atsargas ketinama sunaudoti per šį metinį laikotarpį. </w:t>
      </w:r>
    </w:p>
    <w:p w14:paraId="5E3B4ACC"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Apskaičiuodama atsargų, sunaudotų teikiant paslaugas, ar parduotų atsargų savikainą, Šiaulių miesto savivaldybės Švietimo centras ir įstaigos, kurių buhalterinė apskaita yra tvarkoma centralizuotai Švietimo centro, taiko konkrečių kainų arba FIFO įkainojimo metodą. Atsargų įkainojimo metodo pasirinkimas priklauso nuo atsargų pobūdžio.</w:t>
      </w:r>
    </w:p>
    <w:p w14:paraId="23B1543F"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Sudarant finansines ataskaitas, atsargos gali būti nukainojamos iki grynosios realizavimo vertės tam, kad jų balansinė vertė neviršytų būsimos ekonominės naudos ar paslaugų vertės, kurią tikimasi gauti šias atsargas pardavus, paskirsčius ar panaudojus. </w:t>
      </w:r>
    </w:p>
    <w:p w14:paraId="64F9AA15"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Kai atsargos parduodamos ar perduodamos, jų balansinė vertė pripažįstama sąnaudomis to laikotarpio, kuriuo pripažįstamos atitinkamos pajamos. Atsargų sunaudojimas arba pardavimas </w:t>
      </w:r>
      <w:r w:rsidRPr="009A4355">
        <w:rPr>
          <w:sz w:val="24"/>
          <w:szCs w:val="24"/>
        </w:rPr>
        <w:lastRenderedPageBreak/>
        <w:t>apskaitoje registruojamas pagal nuolat apskaitomų atsargų būdą, kai buhalterinėje apskaitoje registruojama kiekviena su atsargų sunaudojimu arba pardavimu susijusi operacija.</w:t>
      </w:r>
    </w:p>
    <w:p w14:paraId="58FEE67B"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Prie atsargų priskiriamas neatiduotas naudoti ūkinis inventorius. Atiduoto naudoti inventoriaus vertė iš karto įtraukiama į sąnaudas. Naudojamo inventoriaus kiekinė ir vertinė apskaita tvarkoma nebalansinėse sąskaitose. </w:t>
      </w:r>
    </w:p>
    <w:p w14:paraId="45DCEA61" w14:textId="5DB56419"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Detaliau atsargų apskaitos ypatumai aprašomi Atsargų apskaitos tvarkos apraše.</w:t>
      </w:r>
    </w:p>
    <w:p w14:paraId="47186214" w14:textId="77777777" w:rsidR="0036206E" w:rsidRPr="009A4355" w:rsidRDefault="0036206E" w:rsidP="0036206E">
      <w:pPr>
        <w:pStyle w:val="Antrat1"/>
        <w:numPr>
          <w:ilvl w:val="0"/>
          <w:numId w:val="2"/>
        </w:numPr>
        <w:tabs>
          <w:tab w:val="num" w:pos="360"/>
        </w:tabs>
        <w:suppressAutoHyphens/>
        <w:spacing w:before="240" w:after="60"/>
        <w:ind w:left="0" w:firstLine="0"/>
        <w:rPr>
          <w:szCs w:val="24"/>
        </w:rPr>
      </w:pPr>
      <w:bookmarkStart w:id="6" w:name="_Toc333413253"/>
      <w:r w:rsidRPr="009A4355">
        <w:rPr>
          <w:szCs w:val="24"/>
        </w:rPr>
        <w:t>Finansinis turtas</w:t>
      </w:r>
      <w:bookmarkEnd w:id="6"/>
    </w:p>
    <w:p w14:paraId="0D77871D" w14:textId="77777777" w:rsidR="0036206E" w:rsidRPr="009A4355" w:rsidRDefault="0036206E" w:rsidP="0036206E">
      <w:pPr>
        <w:tabs>
          <w:tab w:val="left" w:pos="1701"/>
          <w:tab w:val="left" w:pos="2552"/>
        </w:tabs>
        <w:autoSpaceDE w:val="0"/>
        <w:spacing w:before="25" w:after="25"/>
        <w:ind w:firstLine="851"/>
        <w:jc w:val="both"/>
        <w:rPr>
          <w:b/>
          <w:bCs/>
          <w:color w:val="FF0000"/>
          <w:sz w:val="24"/>
          <w:szCs w:val="24"/>
        </w:rPr>
      </w:pPr>
    </w:p>
    <w:p w14:paraId="3D8721F3"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Finansinio turto apskaitos metodai ir taisyklės nustatyti 14-ajame viešojo sektoriaus apskaitos ir finansinės atskaitomybės standarte „Jungimai ir investicijos į asocijuotuosius subjektus“ (toliau – 14-asis VSAFAS), 15-ajame viešojo sektoriaus apskaitos ir finansinės atskaitomybės standarte „Konsoliduotųjų finansinių ataskaitų rinkinys ir investicijos į kontroliuojamus subjektus“ (toliau 15-asis VSAFAS) ir 17-ajame viešojo sektoriaus apskaitos ir finansinės atskaitomybės standarte „Finansinis turtas ir finansiniai įsipareigojimai“ (toliau – 17-asis VSAFAS).</w:t>
      </w:r>
    </w:p>
    <w:p w14:paraId="042E4CE2"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Finansinis turtas yra skirstomas į ilgalaikį ir trumpalaikį.</w:t>
      </w:r>
    </w:p>
    <w:p w14:paraId="7F483943"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Ilgalaikiam finansiniam turtui priskiriama:</w:t>
      </w:r>
    </w:p>
    <w:p w14:paraId="10C9C444"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ilgalaikės investicijos į nuosavybės vertybinius popierius; </w:t>
      </w:r>
    </w:p>
    <w:p w14:paraId="277B212C"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po vienų metų gautinos sumos; </w:t>
      </w:r>
    </w:p>
    <w:p w14:paraId="39B45EDD"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kitas ilgalaikis finansinis turtas.</w:t>
      </w:r>
    </w:p>
    <w:p w14:paraId="57A821DF"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Trumpalaikiam finansiniam turtui priskiriama:</w:t>
      </w:r>
    </w:p>
    <w:p w14:paraId="68283CD4"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per vienus metus gautinos sumos (įskaitant ilgalaikių gautinų sumų einamųjų metų dalį); </w:t>
      </w:r>
    </w:p>
    <w:p w14:paraId="6AB28288"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pinigai ir pinigų ekvivalentai;</w:t>
      </w:r>
    </w:p>
    <w:p w14:paraId="5D467C5D" w14:textId="77777777" w:rsidR="0036206E" w:rsidRPr="009A4355" w:rsidRDefault="0036206E" w:rsidP="0036206E">
      <w:pPr>
        <w:numPr>
          <w:ilvl w:val="1"/>
          <w:numId w:val="1"/>
        </w:numPr>
        <w:tabs>
          <w:tab w:val="left" w:pos="1418"/>
          <w:tab w:val="left" w:pos="2552"/>
        </w:tabs>
        <w:suppressAutoHyphens/>
        <w:autoSpaceDE w:val="0"/>
        <w:spacing w:before="25" w:after="25" w:line="300" w:lineRule="auto"/>
        <w:ind w:left="0" w:firstLine="567"/>
        <w:jc w:val="both"/>
        <w:rPr>
          <w:sz w:val="24"/>
          <w:szCs w:val="24"/>
        </w:rPr>
      </w:pPr>
      <w:r w:rsidRPr="009A4355">
        <w:rPr>
          <w:sz w:val="24"/>
          <w:szCs w:val="24"/>
        </w:rPr>
        <w:t>Kitas trumpalaikis finansinis turtas.</w:t>
      </w:r>
    </w:p>
    <w:p w14:paraId="741DD745"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Investicijos į kitus subjektus, kuriuose Šiaulių miesto savivaldybės Švietimo centras ir / ar įstaiga, kurios buhalterinė apskaita yra tvarkoma centralizuotai Švietimo centro, turi 50 proc. ir daugiau balsavimo teisių laikomos investicijomis į kontroliuojamuosius subjektus.</w:t>
      </w:r>
    </w:p>
    <w:p w14:paraId="37D869F4"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Investicijos į kitus subjektus, kuriuose Šiaulių miesto savivaldybės Švietimo centras ir / ar įstaiga, kurios buhalterinė apskaita yra tvarkoma centralizuotai Švietimo centro turi nuo 20 proc. iki 50 proc. balsavimo teisių laikomos investicijomis į asocijuotuosius subjektus.</w:t>
      </w:r>
    </w:p>
    <w:p w14:paraId="04658119"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Investicijos į kitus subjektus, kuriuose Šiaulių miesto savivaldybės Švietimo centras ir / ar įstaiga, kurios buhalterinė apskaita yra tvarkoma centralizuotai Švietimo centro turi mažiau nei 20 proc. balsavimo teisių, laikomos paprastomis investicijomis.</w:t>
      </w:r>
    </w:p>
    <w:p w14:paraId="45164C30" w14:textId="77777777"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 xml:space="preserve">Investicijos į kontroliuojamuosius, asocijuotuosius ir kitus subjektus apskaitoje pirminio pripažinimo momentu registruojamos savikainos metodu (įsigijimo savikaina), o vėliau bei parodomos finansinėse ataskaitose savikainos ar nuosavybės metodu. </w:t>
      </w:r>
    </w:p>
    <w:p w14:paraId="03759872" w14:textId="77777777" w:rsidR="0036206E" w:rsidRPr="009A4355" w:rsidRDefault="0036206E" w:rsidP="0036206E">
      <w:pPr>
        <w:tabs>
          <w:tab w:val="left" w:pos="1701"/>
          <w:tab w:val="left" w:pos="2552"/>
        </w:tabs>
        <w:autoSpaceDE w:val="0"/>
        <w:spacing w:before="25" w:after="25" w:line="300" w:lineRule="auto"/>
        <w:ind w:firstLine="851"/>
        <w:jc w:val="right"/>
        <w:rPr>
          <w:sz w:val="24"/>
          <w:szCs w:val="24"/>
        </w:rPr>
      </w:pPr>
    </w:p>
    <w:p w14:paraId="5165FA12" w14:textId="77777777" w:rsidR="0036206E" w:rsidRPr="009A4355" w:rsidRDefault="0036206E" w:rsidP="0036206E">
      <w:pPr>
        <w:tabs>
          <w:tab w:val="left" w:pos="1701"/>
          <w:tab w:val="left" w:pos="2552"/>
        </w:tabs>
        <w:autoSpaceDE w:val="0"/>
        <w:ind w:firstLine="851"/>
        <w:jc w:val="center"/>
        <w:rPr>
          <w:b/>
          <w:sz w:val="24"/>
          <w:szCs w:val="24"/>
        </w:rPr>
      </w:pPr>
      <w:r w:rsidRPr="009A4355">
        <w:rPr>
          <w:b/>
          <w:sz w:val="24"/>
          <w:szCs w:val="24"/>
        </w:rPr>
        <w:lastRenderedPageBreak/>
        <w:t>Investicijų apskaitos metodai ir pateikimas finansinėse ataskaitose</w:t>
      </w:r>
    </w:p>
    <w:p w14:paraId="50376845" w14:textId="77777777" w:rsidR="0036206E" w:rsidRPr="009A4355" w:rsidRDefault="0036206E" w:rsidP="0036206E">
      <w:pPr>
        <w:tabs>
          <w:tab w:val="left" w:pos="1701"/>
          <w:tab w:val="left" w:pos="2552"/>
        </w:tabs>
        <w:autoSpaceDE w:val="0"/>
        <w:ind w:firstLine="851"/>
        <w:jc w:val="both"/>
        <w:rPr>
          <w:sz w:val="24"/>
          <w:szCs w:val="24"/>
        </w:rPr>
      </w:pPr>
    </w:p>
    <w:p w14:paraId="78A7EFD6" w14:textId="04D55F92" w:rsidR="0036206E" w:rsidRPr="009A4355" w:rsidRDefault="0036206E" w:rsidP="0036206E">
      <w:pPr>
        <w:numPr>
          <w:ilvl w:val="0"/>
          <w:numId w:val="1"/>
        </w:numPr>
        <w:tabs>
          <w:tab w:val="left" w:pos="1134"/>
          <w:tab w:val="left" w:pos="2552"/>
        </w:tabs>
        <w:suppressAutoHyphens/>
        <w:autoSpaceDE w:val="0"/>
        <w:spacing w:before="25" w:after="25" w:line="300" w:lineRule="auto"/>
        <w:ind w:firstLine="567"/>
        <w:jc w:val="both"/>
        <w:rPr>
          <w:sz w:val="24"/>
          <w:szCs w:val="24"/>
        </w:rPr>
      </w:pPr>
      <w:r w:rsidRPr="009A4355">
        <w:rPr>
          <w:sz w:val="24"/>
          <w:szCs w:val="24"/>
        </w:rPr>
        <w:t>Detaliau investicijų į nuosavybės vertybinius popierius apskaitos ypatumai yra aprašomi Finansinio turto apskaitos tvarkos apraše.</w:t>
      </w:r>
    </w:p>
    <w:p w14:paraId="5DA8DD9A" w14:textId="77777777" w:rsidR="0036206E" w:rsidRPr="009A4355" w:rsidRDefault="0036206E" w:rsidP="0036206E">
      <w:pPr>
        <w:pStyle w:val="Antrat1"/>
        <w:numPr>
          <w:ilvl w:val="0"/>
          <w:numId w:val="2"/>
        </w:numPr>
        <w:tabs>
          <w:tab w:val="num" w:pos="360"/>
        </w:tabs>
        <w:suppressAutoHyphens/>
        <w:spacing w:before="240" w:after="60"/>
        <w:ind w:left="0" w:firstLine="0"/>
        <w:rPr>
          <w:szCs w:val="24"/>
        </w:rPr>
      </w:pPr>
      <w:bookmarkStart w:id="7" w:name="_Toc333413254"/>
      <w:r w:rsidRPr="009A4355">
        <w:rPr>
          <w:szCs w:val="24"/>
        </w:rPr>
        <w:t>Gautinos sumos</w:t>
      </w:r>
      <w:bookmarkEnd w:id="7"/>
    </w:p>
    <w:p w14:paraId="324A3656" w14:textId="77777777" w:rsidR="0036206E" w:rsidRPr="009A4355" w:rsidRDefault="0036206E" w:rsidP="0036206E">
      <w:pPr>
        <w:tabs>
          <w:tab w:val="left" w:pos="1701"/>
          <w:tab w:val="left" w:pos="2552"/>
        </w:tabs>
        <w:autoSpaceDE w:val="0"/>
        <w:spacing w:before="25" w:after="25"/>
        <w:ind w:firstLine="851"/>
        <w:jc w:val="both"/>
        <w:rPr>
          <w:color w:val="FF0000"/>
          <w:sz w:val="24"/>
          <w:szCs w:val="24"/>
        </w:rPr>
      </w:pPr>
    </w:p>
    <w:p w14:paraId="64134F77"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Gautinos sumos pirminio pripažinimo metu yra įvertinamos įsigijimo savikaina.</w:t>
      </w:r>
    </w:p>
    <w:p w14:paraId="53DC7A58"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Finansinėse ataskaitose ilgalaikės gautinos sumos parodomos amortizuota savikaina, atėmus nuvertėjimo nuostolius. </w:t>
      </w:r>
    </w:p>
    <w:p w14:paraId="4C4E744F"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Finansinėse ataskaitose trumpalaikės gautinos sumos parodomos įsigijimo savikaina, atėmus nuvertėjimo nuostolius. </w:t>
      </w:r>
    </w:p>
    <w:p w14:paraId="78D0DB94" w14:textId="49DD70F2"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gautinų sumų nuvertėjimo apskaičiavimo principai ir gautinų sumų apskaitos ypatumai aprašomi Išankstinių apmokėjimų ir gautinų sumų apskaitos tvarkos apraše.</w:t>
      </w:r>
    </w:p>
    <w:p w14:paraId="7F84B7A5" w14:textId="77777777" w:rsidR="0036206E" w:rsidRPr="009A4355" w:rsidRDefault="0036206E" w:rsidP="0036206E">
      <w:pPr>
        <w:tabs>
          <w:tab w:val="left" w:pos="1134"/>
          <w:tab w:val="left" w:pos="1701"/>
          <w:tab w:val="left" w:pos="2552"/>
        </w:tabs>
        <w:autoSpaceDE w:val="0"/>
        <w:spacing w:before="25" w:after="25" w:line="300" w:lineRule="auto"/>
        <w:jc w:val="both"/>
        <w:rPr>
          <w:sz w:val="24"/>
          <w:szCs w:val="24"/>
        </w:rPr>
      </w:pPr>
    </w:p>
    <w:p w14:paraId="218630F3" w14:textId="77777777" w:rsidR="0036206E" w:rsidRPr="009A4355" w:rsidRDefault="0036206E" w:rsidP="0036206E">
      <w:pPr>
        <w:numPr>
          <w:ilvl w:val="0"/>
          <w:numId w:val="2"/>
        </w:numPr>
        <w:tabs>
          <w:tab w:val="left" w:pos="1134"/>
          <w:tab w:val="left" w:pos="1701"/>
          <w:tab w:val="left" w:pos="2552"/>
        </w:tabs>
        <w:suppressAutoHyphens/>
        <w:autoSpaceDE w:val="0"/>
        <w:spacing w:before="25" w:after="25" w:line="300" w:lineRule="auto"/>
        <w:jc w:val="center"/>
        <w:rPr>
          <w:b/>
          <w:sz w:val="24"/>
          <w:szCs w:val="24"/>
        </w:rPr>
      </w:pPr>
      <w:r w:rsidRPr="009A4355">
        <w:rPr>
          <w:b/>
          <w:sz w:val="24"/>
          <w:szCs w:val="24"/>
        </w:rPr>
        <w:t xml:space="preserve"> </w:t>
      </w:r>
      <w:bookmarkStart w:id="8" w:name="_Toc333413255"/>
      <w:r w:rsidRPr="009A4355">
        <w:rPr>
          <w:b/>
          <w:sz w:val="24"/>
          <w:szCs w:val="24"/>
        </w:rPr>
        <w:t>Pinigai ir pinigų ekvivalentai</w:t>
      </w:r>
      <w:bookmarkEnd w:id="8"/>
    </w:p>
    <w:p w14:paraId="3410A56E" w14:textId="77777777" w:rsidR="0036206E" w:rsidRPr="009A4355" w:rsidRDefault="0036206E" w:rsidP="0036206E">
      <w:pPr>
        <w:tabs>
          <w:tab w:val="left" w:pos="1701"/>
          <w:tab w:val="left" w:pos="2552"/>
        </w:tabs>
        <w:autoSpaceDE w:val="0"/>
        <w:spacing w:before="25" w:after="25"/>
        <w:ind w:firstLine="851"/>
        <w:jc w:val="both"/>
        <w:rPr>
          <w:sz w:val="24"/>
          <w:szCs w:val="24"/>
        </w:rPr>
      </w:pPr>
    </w:p>
    <w:p w14:paraId="7DA74DEA"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Pinigus sudaro pinigai kasoje ir banko sąskaitose. Pinigų ekvivalentai yra trumpalaikės, likvidžios investicijos, kurios gali būti greitai ir lengvai iškeičiamos į žinomą pinigų sumą. Tokių investicijų terminas neviršija trijų mėnesių, o vertės pokyčių rizika yra labai maža.</w:t>
      </w:r>
    </w:p>
    <w:p w14:paraId="16650BDD"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9" w:name="_Toc333413256"/>
      <w:r w:rsidRPr="009A4355">
        <w:rPr>
          <w:bCs/>
          <w:szCs w:val="24"/>
        </w:rPr>
        <w:t>Finansavimo sumos</w:t>
      </w:r>
      <w:bookmarkEnd w:id="9"/>
    </w:p>
    <w:p w14:paraId="3D84C885"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2A0D68BD"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Finansavimo sumų apskaitos metodai ir taisyklės nustatyti 20-ajame viešojo sektoriaus apskaitos ir finansinės atskaitomybės standarte „Finansavimo sumos“ (toliau – 20-asis VSAFAS).</w:t>
      </w:r>
    </w:p>
    <w:p w14:paraId="5F77ED01"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Finansavimo sumos pripažįstamos, kai atitinka 20-ajame VSAFAS nustatytus kriterijus.</w:t>
      </w:r>
    </w:p>
    <w:p w14:paraId="16CC311B"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Finansavimo sumos – savivaldybės iš valstybės biudžeto, Europos Sąjungos (finansinė parama), užsienio valstybių ir tarptautinių organizacijų bei iš kitų šaltinių gauti arba gautini pinigai arba kitas turtas, skirtas Šiaulių miesto savivaldybės Švietimo centro ir / ar įstaigos, kurios buhalterinė apskaita yra tvarkoma centralizuotai Švietimo centro, nuostatuose nustatytiems tikslams ir programoms įgyvendinti. Finansavimo sumos apima ir gautus arba gautinus pinigus, ir kitą turtą pavedimams vykdyti, kitas lėšas išlaidoms kompensuoti ir paramos būdu gautą turtą.</w:t>
      </w:r>
    </w:p>
    <w:p w14:paraId="3284A84F"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Gautinos finansavimo sumos apskaitoje registruojamos kai Šiaulių miesto savivaldybės Švietimo centro ir / ar įstaigos, kurios buhalterinė apskaita yra tvarkoma centralizuotai Švietimo centro, darbuotojai užtikrina, kad tenkinamos visos finansuotojo nustatytos sąlygos finansavimui gauti ir kai yra gauta įrodymų, kad finansavimo sumos bus suteiktos. </w:t>
      </w:r>
    </w:p>
    <w:p w14:paraId="2639ADD3"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Gautos (gautinos) finansavimo sumos pagal paskirtį skirstomos į:</w:t>
      </w:r>
    </w:p>
    <w:p w14:paraId="0DCE4A4D" w14:textId="77777777" w:rsidR="0036206E" w:rsidRPr="009A4355" w:rsidRDefault="0036206E" w:rsidP="0036206E">
      <w:pPr>
        <w:numPr>
          <w:ilvl w:val="1"/>
          <w:numId w:val="1"/>
        </w:numPr>
        <w:tabs>
          <w:tab w:val="left" w:pos="1134"/>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finansavimo sumas nepiniginiam turtui įsigyti; </w:t>
      </w:r>
    </w:p>
    <w:p w14:paraId="3E052CDC" w14:textId="77777777" w:rsidR="0036206E" w:rsidRPr="009A4355" w:rsidRDefault="0036206E" w:rsidP="0036206E">
      <w:pPr>
        <w:numPr>
          <w:ilvl w:val="1"/>
          <w:numId w:val="1"/>
        </w:numPr>
        <w:tabs>
          <w:tab w:val="left" w:pos="1134"/>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lastRenderedPageBreak/>
        <w:t>finansavimo sumas kitoms išlaidoms kompensuoti.</w:t>
      </w:r>
    </w:p>
    <w:p w14:paraId="6796D94C"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Finansavimo sumos nepiniginiam turtui yra gaunamos kaip nemokamai gautas ilgalaikis turtas arba atsargos, įskaitant paramą, arba kaip pinigai, skirti įsigyti ilgalaikį arba trumpalaikį nepiniginį turtą.</w:t>
      </w:r>
    </w:p>
    <w:p w14:paraId="211B2F99"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Finansavimo sumos kitoms išlaidoms yra skirtos ataskaitinio laikotarpio išlaidoms kompensuoti. Finansavimo sumomis, skirtomis kitoms išlaidoms kompensuoti, yra laikomos visos likusios finansavimo sumos, nepriskiriamos nepiniginiam turtui įsigyti.</w:t>
      </w:r>
    </w:p>
    <w:p w14:paraId="2AFDC525"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Gautos (gautinos) ir panaudotos finansavimo sumos arba jų dalis pripažįstamos finansavimo pajamomis tais laikotarpiais, kuriais patiriamos su finansavimo sumomis susijusios sąnaudos.</w:t>
      </w:r>
    </w:p>
    <w:p w14:paraId="6480D7A2"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Gautos ir perduotos kitiems viešojo sektoriaus subjektams finansavimo sumos, apskaitoje sąnaudomis nepripažįstamos. Perdavus finansavimo sumas kitiems viešojo sektoriaus subjektams, mažinamos gautos finansavimo sumos, registruojant perduotas finansavimo sumas.</w:t>
      </w:r>
    </w:p>
    <w:p w14:paraId="3DDD4EB9"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Gautos ir perduotos ne viešojo sektoriaus subjektams finansavimo sumos, registruojamos kaip sąnaudos, kartu pripažįstant finansavimo, kuris buvo skirtas šiam tikslui, pajamas.</w:t>
      </w:r>
    </w:p>
    <w:p w14:paraId="6E21E61F"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Jei Šiaulių miesto savivaldybės Švietimo centras ir / ar įstaiga, kurios buhalterinė apskaita yra tvarkoma centralizuotai Švietimo centro, iš savo uždirbtų pajamų finansuoja kitą viešojo sektoriaus subjektą arba ne viešojo sektoriaus subjektą, apskaitoje užregistruoja finansavimo sąnaudas.</w:t>
      </w:r>
    </w:p>
    <w:p w14:paraId="25862814" w14:textId="53D034C6"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finansavimo sumų apskaitos ypatumai nustatyti Finansavimo sumų apskaitos tvarkos apraše.</w:t>
      </w:r>
    </w:p>
    <w:p w14:paraId="26BC41A3" w14:textId="77777777" w:rsidR="0036206E" w:rsidRPr="009A4355" w:rsidRDefault="0036206E" w:rsidP="0036206E">
      <w:pPr>
        <w:pStyle w:val="Antrat1"/>
        <w:numPr>
          <w:ilvl w:val="0"/>
          <w:numId w:val="2"/>
        </w:numPr>
        <w:tabs>
          <w:tab w:val="num" w:pos="360"/>
        </w:tabs>
        <w:suppressAutoHyphens/>
        <w:spacing w:before="240" w:after="60"/>
        <w:ind w:left="0" w:firstLine="0"/>
        <w:rPr>
          <w:szCs w:val="24"/>
        </w:rPr>
      </w:pPr>
      <w:bookmarkStart w:id="10" w:name="_Toc333413257"/>
      <w:r w:rsidRPr="009A4355">
        <w:rPr>
          <w:szCs w:val="24"/>
        </w:rPr>
        <w:t>Finansiniai įsipareigojimai</w:t>
      </w:r>
      <w:bookmarkEnd w:id="10"/>
    </w:p>
    <w:p w14:paraId="1F2ED0CD" w14:textId="77777777" w:rsidR="0036206E" w:rsidRPr="009A4355" w:rsidRDefault="0036206E" w:rsidP="0036206E">
      <w:pPr>
        <w:tabs>
          <w:tab w:val="left" w:pos="1701"/>
          <w:tab w:val="left" w:pos="2552"/>
        </w:tabs>
        <w:autoSpaceDE w:val="0"/>
        <w:spacing w:before="25" w:after="25"/>
        <w:ind w:firstLine="851"/>
        <w:jc w:val="both"/>
        <w:rPr>
          <w:b/>
          <w:sz w:val="24"/>
          <w:szCs w:val="24"/>
        </w:rPr>
      </w:pPr>
    </w:p>
    <w:p w14:paraId="620CFFFE"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Finansinių įsipareigojimų apskaitos principai, metodai ir taisyklės nustatyti vadovaujantis 17-ajame VSAFAS, 18-ajame viešojo sektoriaus apskaitos ir finansinės atskaitomybės standarte „Atidėjiniai, neapibrėžtieji įsipareigojimai, neapibrėžtasis turtas ir poataskaitiniai įvykiai“ (toliau – 18-asis VSAFAS), 19-ajame viešojo sektoriaus apskaitos ir finansinės atskaitomybės standarte „Nuoma, finansinė nuoma (lizingas) ir kitos turto perdavimo sutartys“ (toliau – 19-asis VSAFAS) ir 24-ajame viešojo sektoriaus apskaitos ir finansinės atskaitomybės standarte „Su darbo santykiais susijusios išmokos“ (toliau – 24-asis VSAFAS) nustatyta tvarka.</w:t>
      </w:r>
    </w:p>
    <w:p w14:paraId="27C5A3F8"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Įsipareigojimai skirstomi į ilgalaikius ir trumpalaikius. </w:t>
      </w:r>
    </w:p>
    <w:p w14:paraId="64301BC3"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Ilgalaikiams finansiniams įsipareigojimams priskiriama: </w:t>
      </w:r>
    </w:p>
    <w:p w14:paraId="24A5EA4C"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ilgalaikiai atidėjiniai; </w:t>
      </w:r>
    </w:p>
    <w:p w14:paraId="0C1A3304"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ilgalaikiai finansinės nuomos (lizingo) įsipareigojimai; </w:t>
      </w:r>
    </w:p>
    <w:p w14:paraId="6423C5EA"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kiti ilgalaikiai įsipareigojimai.</w:t>
      </w:r>
    </w:p>
    <w:p w14:paraId="4B6C9B51"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Trumpalaikiams finansiniams įsipareigojimams priskiriama: </w:t>
      </w:r>
    </w:p>
    <w:p w14:paraId="208F4F30"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trumpalaikiai atidėjiniai; </w:t>
      </w:r>
    </w:p>
    <w:p w14:paraId="34DDB955"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ilgalaikių įsipareigojimų einamųjų metų dalis; </w:t>
      </w:r>
    </w:p>
    <w:p w14:paraId="391BC400"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lastRenderedPageBreak/>
        <w:t xml:space="preserve">trumpalaikiai finansiniai įsipareigojimai; </w:t>
      </w:r>
    </w:p>
    <w:p w14:paraId="793B10D5"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mokėtinos dotacijos ir finansavimo sumos; </w:t>
      </w:r>
    </w:p>
    <w:p w14:paraId="6A01BD9A"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 xml:space="preserve">mokėtinos sumos į biudžetus, fondus; </w:t>
      </w:r>
    </w:p>
    <w:p w14:paraId="5FD3B175"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mokėtinos sumos, susijusios su vykdoma veikla;</w:t>
      </w:r>
    </w:p>
    <w:p w14:paraId="574BC0A6" w14:textId="77777777" w:rsidR="0036206E" w:rsidRPr="009A4355" w:rsidRDefault="0036206E" w:rsidP="0036206E">
      <w:pPr>
        <w:numPr>
          <w:ilvl w:val="1"/>
          <w:numId w:val="1"/>
        </w:numPr>
        <w:tabs>
          <w:tab w:val="left" w:pos="1134"/>
          <w:tab w:val="left" w:pos="1418"/>
          <w:tab w:val="left" w:pos="2552"/>
        </w:tabs>
        <w:suppressAutoHyphens/>
        <w:autoSpaceDE w:val="0"/>
        <w:spacing w:before="25" w:after="25" w:line="300" w:lineRule="auto"/>
        <w:ind w:left="0" w:firstLine="567"/>
        <w:jc w:val="both"/>
        <w:rPr>
          <w:sz w:val="24"/>
          <w:szCs w:val="24"/>
        </w:rPr>
      </w:pPr>
      <w:r w:rsidRPr="009A4355">
        <w:rPr>
          <w:sz w:val="24"/>
          <w:szCs w:val="24"/>
        </w:rPr>
        <w:t>kiti trumpalaikiai finansiniai įsipareigojimai.</w:t>
      </w:r>
    </w:p>
    <w:p w14:paraId="102A96C5"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Pirminio pripažinimo metu finansiniai įsipareigojimai įvertinami ir registruojami įsigijimo savikaina. Vėliau šie įsipareigojimai įvertinami:</w:t>
      </w:r>
    </w:p>
    <w:p w14:paraId="4CE6BDB6" w14:textId="77777777" w:rsidR="0036206E" w:rsidRPr="009A4355" w:rsidRDefault="0036206E" w:rsidP="0036206E">
      <w:pPr>
        <w:numPr>
          <w:ilvl w:val="1"/>
          <w:numId w:val="1"/>
        </w:numPr>
        <w:tabs>
          <w:tab w:val="left" w:pos="1134"/>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ilgalaikiai finansiniai įsipareigojimai – amortizuota savikaina; </w:t>
      </w:r>
    </w:p>
    <w:p w14:paraId="4B08C728" w14:textId="77777777" w:rsidR="0036206E" w:rsidRPr="009A4355" w:rsidRDefault="0036206E" w:rsidP="0036206E">
      <w:pPr>
        <w:numPr>
          <w:ilvl w:val="1"/>
          <w:numId w:val="1"/>
        </w:numPr>
        <w:tabs>
          <w:tab w:val="left" w:pos="1134"/>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trumpalaikiai finansiniai įsipareigojimai – įsigijimo savikaina, išskyrus atvejus, kai 17 VSAFAS numato išimtis dėl amortizuotos savikainos skaičiavimo arba amortizuotos savikainos pokytis yra nereikšmingas, t.y. kai pokytis nesudaro 10 proc. įsigijimo savikainos vertės. </w:t>
      </w:r>
    </w:p>
    <w:p w14:paraId="2ACD33C8" w14:textId="18B36DB3"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įsipareigojimų apskaitos ypatumai aprašyti Ilgalaikių ir trumpalaikių įsipareigojimų apskaitos tvarkos apraše.</w:t>
      </w:r>
    </w:p>
    <w:p w14:paraId="1D4848DD"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1" w:name="_Toc333413258"/>
      <w:r w:rsidRPr="009A4355">
        <w:rPr>
          <w:bCs/>
          <w:szCs w:val="24"/>
        </w:rPr>
        <w:t>Atidėjiniai</w:t>
      </w:r>
      <w:bookmarkEnd w:id="11"/>
    </w:p>
    <w:p w14:paraId="79200B84"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5D66C0DC"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Atidėjiniai pripažįstami ir registruojami apskaitoje tada ir tik tada, kai dėl įvykio praeityje Šiaulių miesto savivaldybės Švietimo centras ar įstaiga, kurios buhalterinė apskaita yra tvarkoma centralizuotai Švietimo centro, turi dabartinę teisinę prievolę ar neatšaukiamą pasižadėjimą, ir tikėtina, kad jam įvykdyti bus reikalingi ištekliai, o įsipareigojimo suma gali būti patikimai įvertinta. Jei patenkinamos ne visos šios sąlygos, atidėjiniai nėra pripažįstami, o tiktai informacija apie susijusį su tikėtina sumokėti suma neapibrėžtąjį įsipareigojimą yra pateikiama finansinių ataskaitų aiškinamajame rašte (toliau – Aiškinamasis raštas). Atidėjiniai yra peržiūrimi paskutinę kiekvieno ataskaitinio laikotarpio dieną ir koreguojami, atsižvelgiant į naujus įvykius ar aplinkybes, kad parodytų tiksliausią dabartinį įvertinimą.</w:t>
      </w:r>
    </w:p>
    <w:p w14:paraId="4A01A624" w14:textId="61D0943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atidėjinių apskaitos ypatumai aprašyti Ilgalaikių ir trumpalaikių įsipareigojimų apskaitos tvarkos apraše.</w:t>
      </w:r>
    </w:p>
    <w:p w14:paraId="3C4F9456"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2" w:name="_Toc333413259"/>
      <w:r w:rsidRPr="009A4355">
        <w:rPr>
          <w:bCs/>
          <w:szCs w:val="24"/>
        </w:rPr>
        <w:t>Nuoma</w:t>
      </w:r>
      <w:bookmarkEnd w:id="12"/>
    </w:p>
    <w:p w14:paraId="53FA783D"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4AE3A390"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Registruojant apskaitoje nuomos sutartims taikomas turinio viršenybės prieš formą principas. Ar nuoma bus laikoma veiklos nuoma, ar finansine nuoma, priklauso ne nuo sutarties formos, o nuo jos turinio ir ekonominės prasmės.</w:t>
      </w:r>
    </w:p>
    <w:p w14:paraId="1A069844"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Nuomos sandoriai grupuojami į veiklos nuomos ar finansinės nuomos (lizingo) sandorius, atsižvelgiant į tai, kiek turto nuosavybės teikiamos naudos ir rizikos tenka nuomotojui ir kiek nuomininkui. </w:t>
      </w:r>
    </w:p>
    <w:p w14:paraId="0A0C3116"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lastRenderedPageBreak/>
        <w:t>Nuoma yra laikoma finansine nuoma, jei iš esmės visa su turto nuosavybe susijusi nauda ir didžioji dalis rizikos perduodama nuomininkui. Nuoma apskaitoje laikoma finansine nuoma, jeigu sutartyje yra nustatyta (arba sutarties sąlygos apsprendžia) bent viena iš šių sąlygų:</w:t>
      </w:r>
    </w:p>
    <w:p w14:paraId="10C3DE4E" w14:textId="77777777" w:rsidR="0036206E" w:rsidRPr="009A4355" w:rsidRDefault="0036206E" w:rsidP="0036206E">
      <w:pPr>
        <w:numPr>
          <w:ilvl w:val="1"/>
          <w:numId w:val="1"/>
        </w:numPr>
        <w:tabs>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nuomos laikotarpio pabaigoje nuomotojas perduoda nuomininkui turto nuosavybės teisę; </w:t>
      </w:r>
    </w:p>
    <w:p w14:paraId="45340A7C" w14:textId="77777777" w:rsidR="0036206E" w:rsidRPr="009A4355" w:rsidRDefault="0036206E" w:rsidP="0036206E">
      <w:pPr>
        <w:numPr>
          <w:ilvl w:val="1"/>
          <w:numId w:val="1"/>
        </w:numPr>
        <w:tabs>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nuomos laikotarpio pabaigoje nuomininkas turi teisę įsigyti turtą už kainą, kuri, tikimasi, bus reikšmingai mažesnė (daugiau nei 30 proc.) už jo tikrąją vertę nuomos laikotarpio pabaigoje, ir nuomos laikotarpio pradžioje labai tikėtina, kad šia teise bus pasinaudota; </w:t>
      </w:r>
    </w:p>
    <w:p w14:paraId="78832111" w14:textId="77777777" w:rsidR="0036206E" w:rsidRPr="009A4355" w:rsidRDefault="0036206E" w:rsidP="0036206E">
      <w:pPr>
        <w:numPr>
          <w:ilvl w:val="1"/>
          <w:numId w:val="1"/>
        </w:numPr>
        <w:tabs>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nuomos laikotarpis apima lygią ar ilgesnę nei 75 procentai turto ekonominio naudingo tarnavimo laiko dalį, net jei turto nuosavybės teisės nenumatoma perduoti; </w:t>
      </w:r>
    </w:p>
    <w:p w14:paraId="59988A33" w14:textId="77777777" w:rsidR="0036206E" w:rsidRPr="009A4355" w:rsidRDefault="0036206E" w:rsidP="0036206E">
      <w:pPr>
        <w:numPr>
          <w:ilvl w:val="1"/>
          <w:numId w:val="1"/>
        </w:numPr>
        <w:tabs>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nuomos laikotarpio pradžioje dabartinė pagrindinių nuomos įmokų vertė sudaro ne mažiau kaip 90 procentų nuomojamo turto tikrosios vertės; </w:t>
      </w:r>
    </w:p>
    <w:p w14:paraId="4BFABEA3" w14:textId="77777777" w:rsidR="0036206E" w:rsidRPr="009A4355" w:rsidRDefault="0036206E" w:rsidP="0036206E">
      <w:pPr>
        <w:numPr>
          <w:ilvl w:val="1"/>
          <w:numId w:val="1"/>
        </w:numPr>
        <w:tabs>
          <w:tab w:val="left" w:pos="1418"/>
          <w:tab w:val="left" w:pos="1701"/>
          <w:tab w:val="left" w:pos="2552"/>
        </w:tabs>
        <w:suppressAutoHyphens/>
        <w:autoSpaceDE w:val="0"/>
        <w:spacing w:before="25" w:after="25" w:line="300" w:lineRule="auto"/>
        <w:ind w:left="0" w:firstLine="567"/>
        <w:jc w:val="both"/>
        <w:rPr>
          <w:sz w:val="24"/>
          <w:szCs w:val="24"/>
        </w:rPr>
      </w:pPr>
      <w:r w:rsidRPr="009A4355">
        <w:rPr>
          <w:sz w:val="24"/>
          <w:szCs w:val="24"/>
        </w:rPr>
        <w:t>nuomojamas turtas yra specifinės paskirties, šio turto savybės ir paskirtis negali būti lengvai pakeičiami ir, neatlikus didesnių pakeitimų, juo naudotis galėtų tik nuomininkas.</w:t>
      </w:r>
    </w:p>
    <w:p w14:paraId="6D705392"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Apskaitoje registruojamos finansinės nuomos įmokos yra padalijamos, išskiriant turto vertės dengimo sumą, palūkanas ir kitas įmokas (kompensuotinas nuomos sumas, neapibrėžtus nuomos mokesčius ir pan., jei jie yra numatyti finansinės nuomos sutartyje).</w:t>
      </w:r>
    </w:p>
    <w:p w14:paraId="0942F883" w14:textId="77777777" w:rsidR="0036206E" w:rsidRPr="009A4355" w:rsidRDefault="0036206E" w:rsidP="0036206E">
      <w:pPr>
        <w:widowControl w:val="0"/>
        <w:numPr>
          <w:ilvl w:val="0"/>
          <w:numId w:val="1"/>
        </w:numPr>
        <w:shd w:val="clear" w:color="auto" w:fill="FFFFFF"/>
        <w:tabs>
          <w:tab w:val="left" w:pos="1134"/>
          <w:tab w:val="left" w:pos="1701"/>
          <w:tab w:val="left" w:pos="2552"/>
        </w:tabs>
        <w:suppressAutoHyphens/>
        <w:autoSpaceDE w:val="0"/>
        <w:spacing w:before="25" w:after="25" w:line="300" w:lineRule="auto"/>
        <w:ind w:firstLine="567"/>
        <w:jc w:val="both"/>
        <w:rPr>
          <w:bCs/>
          <w:iCs/>
          <w:sz w:val="24"/>
          <w:szCs w:val="24"/>
        </w:rPr>
      </w:pPr>
      <w:r w:rsidRPr="009A4355">
        <w:rPr>
          <w:sz w:val="24"/>
          <w:szCs w:val="24"/>
        </w:rPr>
        <w:t>Palūkanos priskiriamos finansinės ir investicinės veiklos sąnaudoms ir apskaitoje yra registruojamos kaupimo principu, t. y. registruojamos tą ataskaitinį laikotarpį, už kurį apskaičiuojamos ateityje mokėtinos palūkanos. Finansinės nuomos būdu įsigyto ilgalaikio materialiojo turto nudėvimoji vertė paskirstoma per visą jo naudingo tarnavimo laiką, kaip nurodyta I</w:t>
      </w:r>
      <w:r w:rsidRPr="009A4355">
        <w:rPr>
          <w:bCs/>
          <w:iCs/>
          <w:sz w:val="24"/>
          <w:szCs w:val="24"/>
        </w:rPr>
        <w:t xml:space="preserve">lgalaikio materialiojo turto apskaitos tvarkos apraše. </w:t>
      </w:r>
    </w:p>
    <w:p w14:paraId="69445F6D" w14:textId="77777777" w:rsidR="0036206E" w:rsidRPr="009A4355" w:rsidRDefault="0036206E" w:rsidP="0036206E">
      <w:pPr>
        <w:numPr>
          <w:ilvl w:val="0"/>
          <w:numId w:val="1"/>
        </w:numPr>
        <w:tabs>
          <w:tab w:val="left" w:pos="1134"/>
          <w:tab w:val="left" w:pos="1701"/>
          <w:tab w:val="left" w:pos="2552"/>
        </w:tabs>
        <w:suppressAutoHyphens/>
        <w:spacing w:before="25" w:after="25" w:line="300" w:lineRule="auto"/>
        <w:ind w:firstLine="567"/>
        <w:jc w:val="both"/>
        <w:rPr>
          <w:sz w:val="24"/>
          <w:szCs w:val="24"/>
        </w:rPr>
      </w:pPr>
      <w:r w:rsidRPr="009A4355">
        <w:rPr>
          <w:sz w:val="24"/>
          <w:szCs w:val="24"/>
        </w:rPr>
        <w:t>Jei parduotas turtas po pardavimo yra išsinuomojamas pagal atgalinės finansinės nuomos sutartį, pelnas, gautas pardavus turtą, tą laikotarpį, kurį turtas buvo parduotas, nepripažįstamas. Šiaulių miesto savivaldybės Švietimo centras ir / ar įstaiga, kurios buhalterinė apskaita yra tvarkoma centralizuotai Švietimo centro, pelną, gautą pardavus turtą, registruoja apskaitoje kaip būsimųjų laikotarpių pajamas ir nudėvi per likusį atgalinės finansinės nuomos būdu įsigyto turto naudingo tarnavimo laiką, apskaičiuota nusidėvėjimo suma mažindama nusidėvėjimo sąnaudas. Atgalinės finansinės nuomos sutarties ekonominė prasmė prilyginama paskolai, užtikrintai įkeitimu, kai finansinės nuomos paslaugos teikėjas skolina finansinės nuomos paslaugos gavėjui pinigus, kaip užstatą naudodamas nupirktą ir išnuomotą turtą.</w:t>
      </w:r>
    </w:p>
    <w:p w14:paraId="7F0DCE62" w14:textId="4245AA9A" w:rsidR="00C23DD5" w:rsidRDefault="0036206E" w:rsidP="0036206E">
      <w:pPr>
        <w:widowControl w:val="0"/>
        <w:numPr>
          <w:ilvl w:val="0"/>
          <w:numId w:val="1"/>
        </w:numPr>
        <w:shd w:val="clear" w:color="auto" w:fill="FFFFFF"/>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Nuoma laikoma veiklos nuoma, kai didžioji dalis su turto nuosavybe susijusios rizikos ir naudos neperduodama nuomininkui, o lieka nuomotojui. Nuomos įmokos pagal veiklos nuomos sutartį yra registruojamos apskaitoje kaip sąnaudos tolygiai (tiesiniu metodu) per nuomos laikotarpį.</w:t>
      </w:r>
    </w:p>
    <w:p w14:paraId="78146A79" w14:textId="1BF62889" w:rsidR="0036206E" w:rsidRPr="009A4355" w:rsidRDefault="00C23DD5" w:rsidP="00C23DD5">
      <w:pPr>
        <w:spacing w:after="160" w:line="259" w:lineRule="auto"/>
        <w:rPr>
          <w:sz w:val="24"/>
          <w:szCs w:val="24"/>
        </w:rPr>
      </w:pPr>
      <w:r>
        <w:rPr>
          <w:sz w:val="24"/>
          <w:szCs w:val="24"/>
        </w:rPr>
        <w:br w:type="page"/>
      </w:r>
    </w:p>
    <w:p w14:paraId="4FB3741F"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3" w:name="_Toc333413260"/>
      <w:r w:rsidRPr="009A4355">
        <w:rPr>
          <w:bCs/>
          <w:szCs w:val="24"/>
        </w:rPr>
        <w:lastRenderedPageBreak/>
        <w:t>Pajamos</w:t>
      </w:r>
      <w:bookmarkEnd w:id="13"/>
    </w:p>
    <w:p w14:paraId="327AA01B"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255CF34B"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Pajamų apskaitos principai, metodai ir taisyklės apskaitos politikoje nustatyti vadovaujantis 10-ajame VSAFAS „Kitos pajamos“ (toliau – 10-asis VSAFAS) ir 20-ajame VSAFAS nustatyta tvarka.</w:t>
      </w:r>
    </w:p>
    <w:p w14:paraId="79EE42A8"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Pajamų apskaitai taikomas kaupimo principas. Finansavimo pajamos pripažįstamos tuo pačiu laikotarpiu, kai yra patiriamos su šiomis pajamomis susijusios sąnaudos. Registruojant visas su finansavimo pajamų pripažinimu susijusias ūkines operacijas, panaudojant detalizuojančius požymius būtina nurodyti, kokios valstybės funkcijos ir kurios programos vykdymui buvo pripažintos finansavimo pajamos.</w:t>
      </w:r>
    </w:p>
    <w:p w14:paraId="448032FF"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Pajamos, išskyrus finansavimo pajamas, pripažįstamos, kai tikėtina, kad Šiaulių miesto savivaldybės Švietimo centras ir / ar įstaiga, kurios buhalterinė apskaita yra tvarkoma centralizuotai Švietimo centro, gaus su sandoriu susijusią ekonominę naudą, kai galima patikimai įvertinti pajamų sumą ir kai  galima patikimai įvertinti su pajamų uždirbimu susijusias sąnaudas.</w:t>
      </w:r>
    </w:p>
    <w:p w14:paraId="0531462B"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Pajamomis laikoma tik Šiaulių miesto savivaldybės Švietimo centro ir / ar įstaigos, kurios buhalterinė apskaita yra tvarkoma centralizuotai Švietimo centro, gaunama ekonominė nauda. Pajamomis nepripažįstamos trečiųjų asmenų vardu surinktos sumos, kadangi tai nėra  gaunama ekonominė nauda. Jei Šiaulių miesto savivaldybės Švietimo centras ir / ar įstaiga, kurios buhalterinė apskaita yra tvarkoma centralizuotai Švietimo centro, yra atsakinga už tam tikrų sumų administravimą ir surinkimą, tačiau teisės aktų nustatyta tvarka privalo pervesti surinktas sumas į biudžetą ir neturi teisės šių sumų ar jų dalies atgauti tą patį ar vėlesniais ataskaitiniais laikotarpiais, registruojant pajamas kartu registruojamos į biudžetą pervestinos sumos.</w:t>
      </w:r>
    </w:p>
    <w:p w14:paraId="4E5D97D1"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Pajamos registruojamos apskaitoje ir rodomos finansinėse ataskaitose tą ataskaitinį laikotarpį, kurį yra uždirbamos, t. y. kurį suteikiamos paslaugos ar parduodamas turtas ar kt., nepriklausomai nuo pinigų gavimo momento.</w:t>
      </w:r>
    </w:p>
    <w:p w14:paraId="77960F9A" w14:textId="77A194DB"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pajamų apskaitos ypatumai aprašomi Pajamų apskaitos tvarkos apraše, Finansavimo sumų apskaitos tvarkos apraše ir Finansinės ir investicinės veiklos pajamų ir sąnaudų apskaitos tvarkos apraše.</w:t>
      </w:r>
    </w:p>
    <w:p w14:paraId="52E18F9D"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4" w:name="_Toc333413261"/>
      <w:r w:rsidRPr="009A4355">
        <w:rPr>
          <w:bCs/>
          <w:szCs w:val="24"/>
        </w:rPr>
        <w:t>Sąnaudos</w:t>
      </w:r>
      <w:bookmarkEnd w:id="14"/>
    </w:p>
    <w:p w14:paraId="324F5FDD" w14:textId="77777777" w:rsidR="0036206E" w:rsidRPr="009A4355" w:rsidRDefault="0036206E" w:rsidP="0036206E">
      <w:pPr>
        <w:tabs>
          <w:tab w:val="left" w:pos="1701"/>
          <w:tab w:val="left" w:pos="2552"/>
        </w:tabs>
        <w:autoSpaceDE w:val="0"/>
        <w:spacing w:before="25" w:after="25"/>
        <w:ind w:firstLine="567"/>
        <w:jc w:val="both"/>
        <w:rPr>
          <w:b/>
          <w:bCs/>
          <w:color w:val="FF0000"/>
          <w:sz w:val="24"/>
          <w:szCs w:val="24"/>
        </w:rPr>
      </w:pPr>
    </w:p>
    <w:p w14:paraId="2A1D755B"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Sąnaudų apskaitos principai, metodai ir taisyklės nustatyti 11-ajame viešojo sektoriaus apskaitos ir finansinės atskaitomybės standarte „Sąnaudos“ (toliau – 11-asis VSAFAS). Sąnaudų, susijusių su konkrečių turto, finansavimo sumų ir įsipareigojimų straipsnių apskaita, principai nustatyti šių straipsnių apskaitą reglamentuojančiuose VSAFAS.</w:t>
      </w:r>
    </w:p>
    <w:p w14:paraId="472BF641"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w:t>
      </w:r>
      <w:r w:rsidRPr="009A4355">
        <w:rPr>
          <w:sz w:val="24"/>
          <w:szCs w:val="24"/>
        </w:rPr>
        <w:lastRenderedPageBreak/>
        <w:t>konkrečių pajamų uždirbimu ir jos neduos ekonominės naudos ateinančiais ataskaitiniais laikotarpiais, šios išlaidos pripažįstamos sąnaudomis tą patį laikotarpį, kada buvo patirtos.</w:t>
      </w:r>
    </w:p>
    <w:p w14:paraId="7C92FF6A"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Sąnaudų dydis įvertinamas sumokėta arba mokėtina pinigų arba jų ekvivalentų suma. Tais atvejais, kai numatytas ilgas atsiskaitymo laikotarpis ir palūkanos nėra išskirtos iš bendros mokėtinos sumos, sąnaudų dydis įvertinamas diskontuojant atsiskaitymo sumą taikant rinkos palūkanų normą.</w:t>
      </w:r>
    </w:p>
    <w:p w14:paraId="2E5D839D" w14:textId="5C04D39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iCs/>
          <w:sz w:val="24"/>
          <w:szCs w:val="24"/>
        </w:rPr>
      </w:pPr>
      <w:r w:rsidRPr="009A4355">
        <w:rPr>
          <w:sz w:val="24"/>
          <w:szCs w:val="24"/>
        </w:rPr>
        <w:t>Detaliau sąnaudų apskaitos ypatumai aprašomi Sąnaudų apskaitos tvarkos apraše ir Finansinės ir investicinės veiklos pajamų ir sąnaudų apskaitos tvarkos apraše</w:t>
      </w:r>
      <w:r w:rsidRPr="009A4355">
        <w:rPr>
          <w:iCs/>
          <w:sz w:val="24"/>
          <w:szCs w:val="24"/>
        </w:rPr>
        <w:t>.</w:t>
      </w:r>
    </w:p>
    <w:p w14:paraId="548EEC7C"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5" w:name="_Toc333413262"/>
      <w:r w:rsidRPr="009A4355">
        <w:rPr>
          <w:bCs/>
          <w:szCs w:val="24"/>
        </w:rPr>
        <w:t>Sandoriai užsienio valiuta</w:t>
      </w:r>
      <w:bookmarkEnd w:id="15"/>
    </w:p>
    <w:p w14:paraId="0A1331B5"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1D66AC5F"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Sandorių užsienio valiuta apskaitos principai nustatyti 21-ajame viešojo sektoriaus ir finansinės atskaitomybės standarte „Sandoriai užsienio valiuta“ (toliau – 21-asis VSAFAS).</w:t>
      </w:r>
    </w:p>
    <w:p w14:paraId="06EF7429"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Sandoriai užsienio valiuta pirminio pripažinimo metu registruojami apskaitoje Buhalterinės apskaitos įstatyme nustatyta tvarka. Pelnas ir nuostoliai iš sandorių užsienio valiuta bei iš užsienio valiuta išreikšto turto ir įsipareigojimų likučių perkainojimo dieną yra registruojami finansinės ir investicinės veiklos pajamų ar sąnaudų sąskaitose.</w:t>
      </w:r>
    </w:p>
    <w:p w14:paraId="2B47EC7D"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Valiutinių straipsnių likučiai ataskaitinio laikotarpio pabaigoje perskaičiuojami pagal Buhalterinės apskaitos įstatyme numatytą tvarką. </w:t>
      </w:r>
    </w:p>
    <w:p w14:paraId="0148359B" w14:textId="7EA4BC51"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užsienio valiutos kurso pasikeitimo apskaitos ypatumai aprašomi Finansinės ir investicinės veiklos pajamų ir sąnaudų apskaitos tvarkos apraše.</w:t>
      </w:r>
    </w:p>
    <w:p w14:paraId="4A3D25A5"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6" w:name="_Toc333413263"/>
      <w:r w:rsidRPr="009A4355">
        <w:rPr>
          <w:bCs/>
          <w:szCs w:val="24"/>
        </w:rPr>
        <w:t>Turto nuvertėjimas</w:t>
      </w:r>
      <w:bookmarkEnd w:id="16"/>
    </w:p>
    <w:p w14:paraId="26D9F679"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12D1427F"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Turto nuvertėjimo apskaitos principai, metodai ir taisyklės nustatyti 8-ajame VSAFAS, 17-ajame VSAFAS ir 22-ajame VSAFAS.</w:t>
      </w:r>
    </w:p>
    <w:p w14:paraId="00F0C101"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Nuostoliai dėl turto nuvertėjimo apskaitoje pripažįstami pagal nuvertėjimo požymius. Sudarydama finansinių ataskaitų rinkinį, Šiaulių miesto savivaldybės Švietimo centras ir / ar įstaiga, kurios buhalterinė apskaita yra tvarkoma centralizuotai Švietimo centro, nustato, ar yra turto nuvertėjimo požymių. Jeigu yra vidinių ar išorinių nuvertėjimo požymių, nustatoma turto atsiperkamoji vertė ir palyginama su turto balansine verte.</w:t>
      </w:r>
    </w:p>
    <w:p w14:paraId="2F29060D" w14:textId="77777777" w:rsidR="0036206E" w:rsidRPr="009A4355" w:rsidRDefault="0036206E" w:rsidP="0036206E">
      <w:pPr>
        <w:numPr>
          <w:ilvl w:val="0"/>
          <w:numId w:val="1"/>
        </w:numPr>
        <w:tabs>
          <w:tab w:val="left" w:pos="1134"/>
          <w:tab w:val="left" w:pos="1701"/>
          <w:tab w:val="left" w:pos="2552"/>
        </w:tabs>
        <w:suppressAutoHyphens/>
        <w:autoSpaceDE w:val="0"/>
        <w:spacing w:before="25" w:after="25" w:line="300" w:lineRule="auto"/>
        <w:ind w:firstLine="567"/>
        <w:jc w:val="both"/>
        <w:rPr>
          <w:sz w:val="24"/>
          <w:szCs w:val="24"/>
        </w:rPr>
      </w:pPr>
      <w:r w:rsidRPr="009A4355">
        <w:rPr>
          <w:sz w:val="24"/>
          <w:szCs w:val="24"/>
        </w:rPr>
        <w:t>Nuostoliai dėl turto nuvertėjimo apskaitoje registruojami apskaičiuotų nuostolių suma mažinant turto balansinę vertę bei ta pačia suma registruojant ataskaitinio laikotarpio pagrindinės arba kitos veiklos sąnaudas.</w:t>
      </w:r>
    </w:p>
    <w:p w14:paraId="53D9ED86"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Turto nuvertėjimas nėra tolygus turto nurašymui. Turto nuvertėjimo atveju yra mažinama turto vieneto balansinė vertė, tačiau išsaugoma informacija apie turto įsigijimo savikainą, t. y. turto vieneto įsigijimo savikaina apskaitoje lieka tokia pati kaip iki nuvertėjimo nustatymo, o nuvertėjimas registruojamas atskiroje sąskaitoje. Turto nuvertėjimas apskaitoje yra registruojamas ne didesne verte nei turto balansinė vertė.</w:t>
      </w:r>
    </w:p>
    <w:p w14:paraId="6A7A19FC"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lastRenderedPageBreak/>
        <w:t>Kai vėlesnį ataskaitinį laikotarpį, pasikeitus aplinkybėms, atkuriama anksčiau pripažinta turto nuvertėjimo suma, turto balansinė vertė po nuvertėjimo atkūrimo negali viršyti jo balansinės vertės, kuri būtų buvusi, jeigu turto nuvertėjimas nebūtų buvęs pripažintas.</w:t>
      </w:r>
    </w:p>
    <w:p w14:paraId="6943DB12"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Pripažinus ilgalaikio materialiojo ar nematerialiojo turto nuvertėjimo nuostolį, perskaičiuojamos būsimiesiems ataskaitiniam laikotarpiams tenkančios turto nusidėvėjimo (amortizacijos) sumos, kad turto nudėvimoji (amortizuojamoji) vertė po nuvertėjimo būtų tolygiai paskirstyta per visą likusį jo naudingo tarnavimo laiką, t. y. nuvertėjimo suma nudėvima per likusį naudingo tarnavimo laiką, mažinant nusidėvėjimo sąnaudas.</w:t>
      </w:r>
    </w:p>
    <w:p w14:paraId="6B382B69" w14:textId="21CF6708"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Detaliau turto nuvertėjimo apskaitos ypatumai aprašomi Ilgalaikio materialiojo turto apskaitos tvarkos apraše, Nematerialiojo turto apskaitos tvarkos apraše, Atsargų apskaitos tvarkos apraše bei Išankstinių apmokėjimų bei gautinų sumų apskaitos tvarkos apraše.</w:t>
      </w:r>
    </w:p>
    <w:p w14:paraId="64E64E3C"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7" w:name="_Toc333413264"/>
      <w:r w:rsidRPr="009A4355">
        <w:rPr>
          <w:bCs/>
          <w:szCs w:val="24"/>
        </w:rPr>
        <w:t>Neapibrėžtieji įsipareigojimai ir neapibrėžtasis turtas</w:t>
      </w:r>
      <w:bookmarkEnd w:id="17"/>
    </w:p>
    <w:p w14:paraId="72542DA2"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226797E4"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Neapibrėžtųjų įsipareigojimų ir neapibrėžtojo turto apskaitos principai nustatyti 18-ajame VSAFAS.</w:t>
      </w:r>
    </w:p>
    <w:p w14:paraId="7B3AB900"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Šiaulių miesto savivaldybės Švietimo centras ir / ar įstaiga, kurios buhalterinė apskaita yra tvarkoma centralizuotai Švietimo centro, nepripažįsta neapibrėžtųjų įsipareigojimų ir neapibrėžtojo turto balanso sąskaitose, tačiau neapibrėžtieji įsipareigojimai ir neapibrėžtasis turtas registruojami nebalansinėse sąskaitose. Neapibrėžtieji įsipareigojimai nerodomi nei finansinės būklės ataskaitoje, nei veiklos rezultatų ataskaitoje, o informacija apie juos pateikiama aiškinamajame rašte. Kai tikimybė, kad reikės panaudoti turtą įsipareigojimui apmokėti yra labai maža, informacija apie juos aiškinamajame rašte nebūtina. Informacija apie neapibrėžtąjį turtą ir įsipareigojimus turi būti peržiūrima ne rečiau negu kiekvieno ataskaitinio laikotarpio paskutinę dieną, siekiant užtikrinti, kad pasikeitimai būtų tinkamai atskleisti aiškinamajame rašte.</w:t>
      </w:r>
    </w:p>
    <w:p w14:paraId="16D83787" w14:textId="76C03B21" w:rsidR="0020130F"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Neapibrėžtasis turtas finansinėse ataskaitose neparodomas, kol nėra aišku, ar jis duos Šiaulių miesto savivaldybės Švietimo centrui ir / ar įstaigai, kurios buhalterinė apskaita yra tvarkoma centralizuotai Švietimo centro, ekonominės naudos. Jei ekonominė nauda tikėtina, tačiau nėra žinoma, kad ji bus gauta, informacija apie neapibrėžtąjį turtą pateikiama aiškinamajame rašte.</w:t>
      </w:r>
    </w:p>
    <w:p w14:paraId="7FD6F9B3" w14:textId="77777777" w:rsidR="0036206E" w:rsidRPr="009A4355" w:rsidRDefault="0036206E" w:rsidP="0036206E">
      <w:pPr>
        <w:pStyle w:val="Antrat1"/>
        <w:numPr>
          <w:ilvl w:val="0"/>
          <w:numId w:val="2"/>
        </w:numPr>
        <w:tabs>
          <w:tab w:val="num" w:pos="360"/>
        </w:tabs>
        <w:suppressAutoHyphens/>
        <w:spacing w:before="240" w:after="60"/>
        <w:ind w:left="0" w:firstLine="0"/>
        <w:rPr>
          <w:szCs w:val="24"/>
        </w:rPr>
      </w:pPr>
      <w:bookmarkStart w:id="18" w:name="_Toc333413265"/>
      <w:r w:rsidRPr="009A4355">
        <w:rPr>
          <w:szCs w:val="24"/>
        </w:rPr>
        <w:t>Grynasis turtas</w:t>
      </w:r>
      <w:bookmarkEnd w:id="18"/>
    </w:p>
    <w:p w14:paraId="7536490D" w14:textId="77777777" w:rsidR="0036206E" w:rsidRPr="0020130F" w:rsidRDefault="0036206E" w:rsidP="0036206E">
      <w:pPr>
        <w:spacing w:line="320" w:lineRule="atLeast"/>
        <w:ind w:firstLine="567"/>
        <w:jc w:val="both"/>
        <w:rPr>
          <w:sz w:val="24"/>
          <w:szCs w:val="24"/>
        </w:rPr>
      </w:pPr>
    </w:p>
    <w:p w14:paraId="3E9D6FD5" w14:textId="77777777" w:rsidR="0036206E" w:rsidRPr="009A4355" w:rsidRDefault="0036206E" w:rsidP="0036206E">
      <w:pPr>
        <w:numPr>
          <w:ilvl w:val="0"/>
          <w:numId w:val="1"/>
        </w:numPr>
        <w:tabs>
          <w:tab w:val="left" w:pos="1276"/>
          <w:tab w:val="left" w:pos="1800"/>
        </w:tabs>
        <w:autoSpaceDE w:val="0"/>
        <w:autoSpaceDN w:val="0"/>
        <w:adjustRightInd w:val="0"/>
        <w:spacing w:line="300" w:lineRule="auto"/>
        <w:ind w:firstLine="567"/>
        <w:jc w:val="both"/>
        <w:rPr>
          <w:rFonts w:eastAsia="Calibri"/>
          <w:sz w:val="24"/>
          <w:szCs w:val="24"/>
        </w:rPr>
      </w:pPr>
      <w:r w:rsidRPr="009A4355">
        <w:rPr>
          <w:rFonts w:eastAsia="Calibri"/>
          <w:sz w:val="24"/>
          <w:szCs w:val="24"/>
        </w:rPr>
        <w:t xml:space="preserve">Finansinių metų pradžioje praėjusių metų perviršis ar deficitas, užregistruotas sąskaitoje 3110001 „Einamųjų metų perviršis ar deficitas (išskyrus nuosavybės metodo įtaką)“ , pripažįstamas ankstesnių metų perviršiu ar deficitu ir perkeliamas į 3110002 sąskaitą „ Sukauptas ankstesnių metų perviršis ar deficitas (išskyrus nuosavybės metodo įtaką)“, o nuosavybės metodo įtaka užregistruota sąskaitoje 3120001 „Einamųjų metų nuosavybės metodo įtaka“ pripažįstama ankstesnių metų </w:t>
      </w:r>
      <w:r w:rsidRPr="009A4355">
        <w:rPr>
          <w:rFonts w:eastAsia="Calibri"/>
          <w:sz w:val="24"/>
          <w:szCs w:val="24"/>
        </w:rPr>
        <w:lastRenderedPageBreak/>
        <w:t>nuosavybės metodo įtaka ir perkeliama į 3120002 sąskaitą  „Sukaupta ankstesnių metų nuosavybės metodo įtaka“.</w:t>
      </w:r>
    </w:p>
    <w:p w14:paraId="38D81ED0"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19" w:name="_Toc333413266"/>
      <w:r w:rsidRPr="009A4355">
        <w:rPr>
          <w:bCs/>
          <w:szCs w:val="24"/>
        </w:rPr>
        <w:t>Poataskaitiniai įvykiai</w:t>
      </w:r>
      <w:bookmarkEnd w:id="19"/>
    </w:p>
    <w:p w14:paraId="5622E2A2"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135D4F39"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Poataskaitinių įvykių apskaitos ir pateikimo finansinėse ataskaitose taisyklės pateiktos 18-ajame VSAFAS.</w:t>
      </w:r>
    </w:p>
    <w:p w14:paraId="7DB50689"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Poataskaitiniai įvykiai, kurie suteikia papildomos informacijos apie Šiaulių miesto savivaldybės Švietimo centro ir / ar įstaigos, kurios buhalterinė apskaita yra tvarkoma centralizuotai Švietimo centro, finansinę padėtį paskutinę ataskaitinio laikotarpio dieną yra laikomi koreguojančiais įvykiais ir atsižvelgiant į jų įtakos reikšmę parengtoms finansinėms ataskaitoms, yra parodomi finansinės būklės, veiklos rezultatų ir pinigų srautų ataskaitose. </w:t>
      </w:r>
    </w:p>
    <w:p w14:paraId="24C8A4E4"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Nekoreguojantys poataskaitiniai įvykiai aprašomi aiškinamajame rašte, kai jie reikšmingi.</w:t>
      </w:r>
    </w:p>
    <w:p w14:paraId="406A80B1"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20" w:name="_Toc333413267"/>
      <w:r w:rsidRPr="009A4355">
        <w:rPr>
          <w:bCs/>
          <w:szCs w:val="24"/>
        </w:rPr>
        <w:t>Tarpusavio užskaitos ir palyginamieji skaičiai</w:t>
      </w:r>
      <w:bookmarkEnd w:id="20"/>
    </w:p>
    <w:p w14:paraId="50D7D32D"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02CD4D21"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709"/>
        <w:jc w:val="both"/>
        <w:rPr>
          <w:sz w:val="24"/>
          <w:szCs w:val="24"/>
        </w:rPr>
      </w:pPr>
      <w:r w:rsidRPr="009A4355">
        <w:rPr>
          <w:sz w:val="24"/>
          <w:szCs w:val="24"/>
        </w:rPr>
        <w:t>Sudarant finansinių ataskaitų rinkinį, turtas ir įsipareigojimai bei pajamos ir sąnaudos nėra užskaitomos tarpusavyje, išskyrus atvejus, kai konkretus VSAFAS reikalauja būtent tokios užskaitos (pavyzdžiui, dėl draudiminio įvykio patirtos sąnaudos yra užskaitomos su gauta draudimo išmoka).</w:t>
      </w:r>
    </w:p>
    <w:p w14:paraId="19148E0F"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709"/>
        <w:jc w:val="both"/>
        <w:rPr>
          <w:sz w:val="24"/>
          <w:szCs w:val="24"/>
        </w:rPr>
      </w:pPr>
      <w:r w:rsidRPr="009A4355">
        <w:rPr>
          <w:sz w:val="24"/>
          <w:szCs w:val="24"/>
        </w:rPr>
        <w:t>Palyginamieji skaičiai yra koreguojami, kad atitiktų ataskaitinių metų finansinius rezultatus. Apskaitos principų bei apskaitinių įverčių pasikeitimai, sudarant ataskaitinio laikotarpio finansinių ataskaitų rinkinį, pateikiami aiškinamajame rašte.</w:t>
      </w:r>
    </w:p>
    <w:p w14:paraId="449A893A" w14:textId="77777777" w:rsidR="0036206E" w:rsidRPr="009A4355" w:rsidRDefault="0036206E" w:rsidP="0036206E">
      <w:pPr>
        <w:pStyle w:val="Antrat1"/>
        <w:numPr>
          <w:ilvl w:val="0"/>
          <w:numId w:val="2"/>
        </w:numPr>
        <w:suppressAutoHyphens/>
        <w:spacing w:before="240" w:after="60"/>
        <w:ind w:left="0" w:firstLine="273"/>
        <w:rPr>
          <w:bCs/>
          <w:szCs w:val="24"/>
        </w:rPr>
      </w:pPr>
      <w:bookmarkStart w:id="21" w:name="_Toc333413268"/>
      <w:r w:rsidRPr="009A4355">
        <w:rPr>
          <w:bCs/>
          <w:szCs w:val="24"/>
        </w:rPr>
        <w:t>Informacija apie segmentus</w:t>
      </w:r>
      <w:bookmarkEnd w:id="21"/>
    </w:p>
    <w:p w14:paraId="778F5441"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50A027D1"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Informacijos pagal segmentus pateikimo finansinėse ataskaitose reikalavimai nustatyti 25-ajame viešojo sektoriaus apskaitos ir finansinės atskaitomybės standarte „Segmentai“, (toliau – 25-asis VSAFAS).</w:t>
      </w:r>
    </w:p>
    <w:p w14:paraId="2B244D7A"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Šiaulių miesto savivaldybės Švietimo centras ir / ar įstaiga, kurios buhalterinė apskaita yra tvarkoma centralizuotai Švietimo centro, tvarko apskaitą pagal segmentus. Segmentai – veiklos dalys, apimančios vienarūšes teikiamas viešąsias paslaugas pagal vykdomas valstybės funkcijas, programas ir valstybės biudžetų išlaidų ekonomines klasifikacijas. </w:t>
      </w:r>
    </w:p>
    <w:p w14:paraId="2ABCFEEA" w14:textId="77777777" w:rsidR="0036206E" w:rsidRPr="009A4355" w:rsidRDefault="0036206E" w:rsidP="0036206E">
      <w:pPr>
        <w:numPr>
          <w:ilvl w:val="0"/>
          <w:numId w:val="1"/>
        </w:numPr>
        <w:tabs>
          <w:tab w:val="left" w:pos="1276"/>
          <w:tab w:val="left" w:pos="1701"/>
          <w:tab w:val="left" w:pos="2693"/>
        </w:tabs>
        <w:suppressAutoHyphens/>
        <w:autoSpaceDE w:val="0"/>
        <w:spacing w:before="25" w:after="25" w:line="300" w:lineRule="auto"/>
        <w:ind w:firstLine="567"/>
        <w:jc w:val="both"/>
        <w:rPr>
          <w:sz w:val="24"/>
          <w:szCs w:val="24"/>
        </w:rPr>
      </w:pPr>
      <w:r w:rsidRPr="009A4355">
        <w:rPr>
          <w:sz w:val="24"/>
          <w:szCs w:val="24"/>
        </w:rPr>
        <w:t>Šiaulių miesto savivaldybės Švietimo centras ir / ar įstaigos, kurių buhalterinė apskaita yra tvarkoma centralizuotai Švietimo centro, išskiria šiuos segmentus:</w:t>
      </w:r>
    </w:p>
    <w:p w14:paraId="2F8C1653"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bendrųjų valstybės paslaugų;</w:t>
      </w:r>
    </w:p>
    <w:p w14:paraId="2C413449"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gynybos;</w:t>
      </w:r>
    </w:p>
    <w:p w14:paraId="5C7FAEF5"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viešosios tvarkos ir visuomenės apsaugos;</w:t>
      </w:r>
    </w:p>
    <w:p w14:paraId="2967D010"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ekonomikos;</w:t>
      </w:r>
    </w:p>
    <w:p w14:paraId="0EA5AE3D"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lastRenderedPageBreak/>
        <w:t>aplinkos apsaugos;</w:t>
      </w:r>
    </w:p>
    <w:p w14:paraId="051A0506"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būsto ir komunalinio ūkio;</w:t>
      </w:r>
    </w:p>
    <w:p w14:paraId="523F66C2"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sveikatos apsaugos;</w:t>
      </w:r>
    </w:p>
    <w:p w14:paraId="6556076D"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poilsio, kultūros ir religijos;</w:t>
      </w:r>
    </w:p>
    <w:p w14:paraId="3067D078" w14:textId="77777777" w:rsidR="0036206E" w:rsidRPr="009A4355" w:rsidRDefault="0036206E" w:rsidP="0036206E">
      <w:pPr>
        <w:numPr>
          <w:ilvl w:val="1"/>
          <w:numId w:val="1"/>
        </w:numPr>
        <w:tabs>
          <w:tab w:val="left" w:pos="1560"/>
          <w:tab w:val="left" w:pos="1701"/>
          <w:tab w:val="left" w:pos="2693"/>
        </w:tabs>
        <w:suppressAutoHyphens/>
        <w:spacing w:before="25" w:after="25" w:line="300" w:lineRule="auto"/>
        <w:ind w:left="0" w:firstLine="567"/>
        <w:jc w:val="both"/>
        <w:rPr>
          <w:sz w:val="24"/>
          <w:szCs w:val="24"/>
        </w:rPr>
      </w:pPr>
      <w:r w:rsidRPr="009A4355">
        <w:rPr>
          <w:sz w:val="24"/>
          <w:szCs w:val="24"/>
        </w:rPr>
        <w:t>švietimo;</w:t>
      </w:r>
    </w:p>
    <w:p w14:paraId="19B54657" w14:textId="77777777" w:rsidR="0036206E" w:rsidRPr="009A4355" w:rsidRDefault="0036206E" w:rsidP="0036206E">
      <w:pPr>
        <w:numPr>
          <w:ilvl w:val="1"/>
          <w:numId w:val="1"/>
        </w:numPr>
        <w:tabs>
          <w:tab w:val="left" w:pos="1560"/>
          <w:tab w:val="left" w:pos="2693"/>
        </w:tabs>
        <w:suppressAutoHyphens/>
        <w:spacing w:before="25" w:after="25" w:line="300" w:lineRule="auto"/>
        <w:ind w:left="0" w:firstLine="567"/>
        <w:jc w:val="both"/>
        <w:rPr>
          <w:sz w:val="24"/>
          <w:szCs w:val="24"/>
        </w:rPr>
      </w:pPr>
      <w:r w:rsidRPr="009A4355">
        <w:rPr>
          <w:sz w:val="24"/>
          <w:szCs w:val="24"/>
        </w:rPr>
        <w:t>socialinės apsaugos.</w:t>
      </w:r>
    </w:p>
    <w:p w14:paraId="5A583AAA" w14:textId="77777777" w:rsidR="0036206E" w:rsidRPr="009A4355" w:rsidRDefault="0036206E" w:rsidP="0036206E">
      <w:pPr>
        <w:widowControl w:val="0"/>
        <w:numPr>
          <w:ilvl w:val="0"/>
          <w:numId w:val="1"/>
        </w:numPr>
        <w:shd w:val="clear" w:color="auto" w:fill="FFFFFF"/>
        <w:tabs>
          <w:tab w:val="left" w:pos="1276"/>
          <w:tab w:val="left" w:pos="1701"/>
          <w:tab w:val="left" w:pos="2693"/>
        </w:tabs>
        <w:suppressAutoHyphens/>
        <w:autoSpaceDE w:val="0"/>
        <w:spacing w:before="25" w:after="25" w:line="300" w:lineRule="auto"/>
        <w:ind w:firstLine="567"/>
        <w:jc w:val="both"/>
        <w:rPr>
          <w:sz w:val="24"/>
          <w:szCs w:val="24"/>
        </w:rPr>
      </w:pPr>
      <w:r w:rsidRPr="009A4355">
        <w:rPr>
          <w:sz w:val="24"/>
          <w:szCs w:val="24"/>
        </w:rPr>
        <w:t xml:space="preserve">Šiaulių miesto savivaldybės Švietimo centras ir / ar įstaiga, kurios buhalterinė apskaita yra tvarkoma centralizuotai Švietimo centro, turto, įsipareigojimų ir finansavimo sumų, sąnaudų ir pajamų apskaitą tvarko pagal segmentus, t. y. taip, kad galėtų pagal segmentus teisingai užregistruoti pagrindinės veiklos sąnaudas ir pagrindinės veiklos pinigų srautus. </w:t>
      </w:r>
    </w:p>
    <w:p w14:paraId="05CF7B68" w14:textId="77777777" w:rsidR="0036206E" w:rsidRPr="009A4355" w:rsidRDefault="0036206E" w:rsidP="0036206E">
      <w:pPr>
        <w:widowControl w:val="0"/>
        <w:numPr>
          <w:ilvl w:val="0"/>
          <w:numId w:val="1"/>
        </w:numPr>
        <w:shd w:val="clear" w:color="auto" w:fill="FFFFFF"/>
        <w:tabs>
          <w:tab w:val="left" w:pos="1276"/>
          <w:tab w:val="left" w:pos="1701"/>
          <w:tab w:val="left" w:pos="2552"/>
        </w:tabs>
        <w:suppressAutoHyphens/>
        <w:autoSpaceDE w:val="0"/>
        <w:spacing w:before="25" w:after="25" w:line="300" w:lineRule="auto"/>
        <w:ind w:right="96" w:firstLine="567"/>
        <w:jc w:val="both"/>
        <w:rPr>
          <w:sz w:val="24"/>
          <w:szCs w:val="24"/>
        </w:rPr>
      </w:pPr>
      <w:r w:rsidRPr="009A4355">
        <w:rPr>
          <w:sz w:val="24"/>
          <w:szCs w:val="24"/>
        </w:rPr>
        <w:t>Šiaulių miesto savivaldybės Švietimo centras ir / ar įstaiga, kurios buhalterinė apskaita yra tvarkoma centralizuotai Švietimo centro, apie kiekvieną segmentą aiškinamajame rašte turi pateikti segmentui tenkančias pagrindinės veiklos sąnaudas ir pagrindinės veiklos pinigų srautus</w:t>
      </w:r>
    </w:p>
    <w:p w14:paraId="03BDEAA0" w14:textId="77777777" w:rsidR="0036206E" w:rsidRPr="009A4355" w:rsidRDefault="0036206E" w:rsidP="0036206E">
      <w:pPr>
        <w:numPr>
          <w:ilvl w:val="0"/>
          <w:numId w:val="1"/>
        </w:numPr>
        <w:tabs>
          <w:tab w:val="left" w:pos="1276"/>
          <w:tab w:val="left" w:pos="1701"/>
          <w:tab w:val="left" w:pos="2552"/>
        </w:tabs>
        <w:suppressAutoHyphens/>
        <w:spacing w:before="25" w:after="25" w:line="300" w:lineRule="auto"/>
        <w:ind w:firstLine="567"/>
        <w:jc w:val="both"/>
        <w:rPr>
          <w:sz w:val="24"/>
          <w:szCs w:val="24"/>
        </w:rPr>
      </w:pPr>
      <w:r w:rsidRPr="009A4355">
        <w:rPr>
          <w:sz w:val="24"/>
          <w:szCs w:val="24"/>
        </w:rPr>
        <w:t>Turtas, įsipareigojimai, finansavimo sumos ir sąnaudos, kurių priskyrimo prie segmento pagrindas yra neaiškus, priskiriami prie didžiausią veiklos dalį sudarančio segmento.</w:t>
      </w:r>
    </w:p>
    <w:p w14:paraId="27DEA530"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22" w:name="_Toc333413269"/>
      <w:r w:rsidRPr="009A4355">
        <w:rPr>
          <w:bCs/>
          <w:szCs w:val="24"/>
        </w:rPr>
        <w:t>Apskaitos politikos keitimas</w:t>
      </w:r>
      <w:bookmarkEnd w:id="22"/>
    </w:p>
    <w:p w14:paraId="2373EA98"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30FB9FFD"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Apskaitos politika keičiama vadovaujantis 7-ajame VSAFAS nustatytais principais.</w:t>
      </w:r>
    </w:p>
    <w:p w14:paraId="40356D6C"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Šiaulių miesto savivaldybės Švietimo centras ir / ar įstaiga, kurios buhalterinė apskaita yra tvarkoma centralizuotai Švietimo centro, pasirinktą apskaitos politiką taiko nuolat arba gana ilgą laiką tam, kad būtų galima palyginti skirtingų ataskaitinių laikotarpių finansines ataskaitas. Tokio palyginimo reikia finansinės būklės, veiklos rezultatų, grynojo turto ir pinigų srautų keitimosi tendencijoms nustatyti.</w:t>
      </w:r>
    </w:p>
    <w:p w14:paraId="5CB3B122"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Šiaulių miesto savivaldybės Švietimo centras ir / ar įstaiga, kurios buhalterinė apskaita yra tvarkoma centralizuotai Švietimo centro, pasirenka ir taiko apskaitos politiką remdamasi nuostatomis, pateiktomis 1-ajame VSAFAS. Ūkinių operacijų bei ūkinių įvykių pripažinimo, apskaitos ar dėl jų atsirandančio turto, įsipareigojimų, finansavimo sumų, pajamų ir (arba) sąnaudų vertinimo apskaitoje pakeitimas yra laikomas apskaitos politikos keitimu.</w:t>
      </w:r>
    </w:p>
    <w:p w14:paraId="749F4A94"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Apskaitos politika keičiama dėl VSAFAS pasikeitimo arba jei kiti teisės aktai to reikalauja arba siekiant tinkamiau parodyti Šiaulių miesto savivaldybės Švietimo centro ir / ar įstaigos, kurios buhalterinė apskaita yra tvarkoma centralizuotai Švietimo centro, finansinę būklę, veiklos rezultatus ar pinigų srautus. Apskaitos politikos keitimas pradedamas taikyti ją pakeitus dėl priežasčių nurodytų šiame punkte. Poveikis, kurį daro apskaitos politikos keitimas einamojo ataskaitinio laikotarpio informacijai ir darytų ankstesnių ataskaitinių laikotarpių informacijai, registruojamas apskaitoje tą ataskaitinį laikotarpį, kurį apskaitos politika pakeičiama ir parodomas einamojo ataskaitinio laikotarpio veiklos rezultatų ataskaitos eilutėje „Apskaitos politikos keitimo bei esminių klaidų taisymo įtaka“. Šioje eilutėje yra parodoma apskaitos politikos keitimo poveikio dalis, susijusi su ankstesniais ataskaitiniais laikotarpiais. </w:t>
      </w:r>
      <w:r w:rsidRPr="009A4355">
        <w:rPr>
          <w:sz w:val="24"/>
          <w:szCs w:val="24"/>
        </w:rPr>
        <w:lastRenderedPageBreak/>
        <w:t>Lyginamoji ankstesnio ataskaitinio laikotarpio informacija finansinėse ataskaitose pateikiama tokia, kokia buvo, t. y. nėra koreguojama.</w:t>
      </w:r>
    </w:p>
    <w:p w14:paraId="1DFCF8D1" w14:textId="77777777" w:rsidR="0036206E" w:rsidRPr="009A4355" w:rsidRDefault="0036206E" w:rsidP="0036206E">
      <w:pPr>
        <w:pStyle w:val="Antrat1"/>
        <w:numPr>
          <w:ilvl w:val="0"/>
          <w:numId w:val="2"/>
        </w:numPr>
        <w:tabs>
          <w:tab w:val="num" w:pos="360"/>
        </w:tabs>
        <w:suppressAutoHyphens/>
        <w:spacing w:before="240" w:after="60"/>
        <w:ind w:left="0" w:firstLine="0"/>
        <w:rPr>
          <w:bCs/>
          <w:szCs w:val="24"/>
        </w:rPr>
      </w:pPr>
      <w:bookmarkStart w:id="23" w:name="_Toc333413270"/>
      <w:r w:rsidRPr="009A4355">
        <w:rPr>
          <w:bCs/>
          <w:szCs w:val="24"/>
        </w:rPr>
        <w:t>Apskaitinių įverčių keitimas</w:t>
      </w:r>
      <w:bookmarkEnd w:id="23"/>
    </w:p>
    <w:p w14:paraId="0CE236E1"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5D601E1E"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Apskaitinių įverčiai keičiami vadovaujantis 7-ajame VSAFAS nustatytais principais.</w:t>
      </w:r>
    </w:p>
    <w:p w14:paraId="4B705092"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Apskaitiniai įverčiai yra peržiūrimi tuo atveju, jei pasikeičia aplinkybės, kuriomis buvo remtasi atliekant įvertinimą arba atsiranda papildomos informacijos ar kitų įvykių.</w:t>
      </w:r>
    </w:p>
    <w:p w14:paraId="2ECFCB8E"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Apskaitinio įverčio pasikeitimo poveikis nustatant grynąjį perviršį ar deficitą priskiriamas: </w:t>
      </w:r>
    </w:p>
    <w:p w14:paraId="74C0CA3E" w14:textId="77777777" w:rsidR="0036206E" w:rsidRPr="009A4355" w:rsidRDefault="0036206E" w:rsidP="0036206E">
      <w:pPr>
        <w:numPr>
          <w:ilvl w:val="1"/>
          <w:numId w:val="1"/>
        </w:numPr>
        <w:tabs>
          <w:tab w:val="left" w:pos="1560"/>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laikotarpiui, kada įvyko pasikeitimas, jei jis turi įtakos tik tam laikotarpiui; </w:t>
      </w:r>
    </w:p>
    <w:p w14:paraId="231BAD8D" w14:textId="77777777" w:rsidR="0036206E" w:rsidRPr="009A4355" w:rsidRDefault="0036206E" w:rsidP="0036206E">
      <w:pPr>
        <w:numPr>
          <w:ilvl w:val="1"/>
          <w:numId w:val="1"/>
        </w:numPr>
        <w:tabs>
          <w:tab w:val="left" w:pos="1560"/>
          <w:tab w:val="left" w:pos="1701"/>
          <w:tab w:val="left" w:pos="2552"/>
        </w:tabs>
        <w:suppressAutoHyphens/>
        <w:autoSpaceDE w:val="0"/>
        <w:spacing w:before="25" w:after="25" w:line="300" w:lineRule="auto"/>
        <w:ind w:left="0" w:firstLine="567"/>
        <w:jc w:val="both"/>
        <w:rPr>
          <w:sz w:val="24"/>
          <w:szCs w:val="24"/>
        </w:rPr>
      </w:pPr>
      <w:r w:rsidRPr="009A4355">
        <w:rPr>
          <w:sz w:val="24"/>
          <w:szCs w:val="24"/>
        </w:rPr>
        <w:t>laikotarpiui, kada įvyko pasikeitimas, ir vėlesniems laikotarpiams, jei pasikeitimas turi įtakos ir jiems.</w:t>
      </w:r>
    </w:p>
    <w:p w14:paraId="77DDCBF7"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Apskaitinio įverčio pasikeitimo rezultatas įtraukiamas į tą veiklos rezultatų ataskaitos eilutę, kurioje buvo parodytas pirminis įvertis, nebent pasikeitimas ataskaitiniu laikotarpiu turi įtakos tik finansinės būklės ataskaitos straipsniams. Informacija, susijusi su apskaitinio įverčio pakeitimu, pateikiama aiškinamajame rašte.</w:t>
      </w:r>
    </w:p>
    <w:p w14:paraId="12E6C974"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Apskaitos politika laikomas pasirinktas apskaitos metodas (pavyzdžiui, nusidėvėjimas skaičiuojamas tiesioginiu metodu), o apskaitiniu įverčiu laikoma Šiaulių miesto savivaldybės Švietimo centro ir / ar įstaigos, kurios buhalterinė apskaita yra tvarkoma centralizuotai Švietimo centro, pasirinktos taisyklės, naudojamos turto ir įsipareigojimų vertei nustatyti (pavyzdžiui, konkretūs ilgalaikio turto nusidėvėjimo normatyvai).</w:t>
      </w:r>
    </w:p>
    <w:p w14:paraId="3ACB3165" w14:textId="77777777" w:rsidR="0036206E" w:rsidRPr="009A4355" w:rsidRDefault="0036206E" w:rsidP="0036206E">
      <w:pPr>
        <w:pStyle w:val="Antrat1"/>
        <w:numPr>
          <w:ilvl w:val="0"/>
          <w:numId w:val="2"/>
        </w:numPr>
        <w:suppressAutoHyphens/>
        <w:spacing w:before="240" w:after="60"/>
        <w:ind w:left="0" w:firstLine="273"/>
        <w:rPr>
          <w:bCs/>
          <w:szCs w:val="24"/>
        </w:rPr>
      </w:pPr>
      <w:bookmarkStart w:id="24" w:name="_Toc333413271"/>
      <w:r w:rsidRPr="009A4355">
        <w:rPr>
          <w:bCs/>
          <w:szCs w:val="24"/>
        </w:rPr>
        <w:t>Apskaitos klaidų taisymas</w:t>
      </w:r>
      <w:bookmarkEnd w:id="24"/>
    </w:p>
    <w:p w14:paraId="2032C9C2" w14:textId="77777777" w:rsidR="0036206E" w:rsidRPr="009A4355" w:rsidRDefault="0036206E" w:rsidP="0036206E">
      <w:pPr>
        <w:tabs>
          <w:tab w:val="left" w:pos="1701"/>
          <w:tab w:val="left" w:pos="2552"/>
        </w:tabs>
        <w:autoSpaceDE w:val="0"/>
        <w:spacing w:before="25" w:after="25"/>
        <w:ind w:firstLine="851"/>
        <w:jc w:val="both"/>
        <w:rPr>
          <w:b/>
          <w:bCs/>
          <w:sz w:val="24"/>
          <w:szCs w:val="24"/>
        </w:rPr>
      </w:pPr>
    </w:p>
    <w:p w14:paraId="5772D7B0"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Apskaitos klaidos taisomos vadovaujantis 7-ajame VSAFAS nustatytomis taisyklėmis.</w:t>
      </w:r>
    </w:p>
    <w:p w14:paraId="6BC96E53"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Ataskaitiniu laikotarpiu gali būti pastebėtos apskaitos klaidos, padarytos praėjusių ataskaitinių laikotarpių finansinėse ataskaitose. Apskaitos klaida laikoma esmine, jei jos vertinė išraiška individualiai arba kartu su kitų to ataskaitinio laikotarpio klaidų vertinėmis išraiškomis yra didesnė nei 0,25 procento per praėjusius finansinius metus gautų finansavimo sumų vertės. </w:t>
      </w:r>
    </w:p>
    <w:p w14:paraId="299A5BDE" w14:textId="77777777" w:rsidR="0036206E" w:rsidRPr="009A4355" w:rsidRDefault="0036206E" w:rsidP="0036206E">
      <w:pPr>
        <w:numPr>
          <w:ilvl w:val="0"/>
          <w:numId w:val="1"/>
        </w:numPr>
        <w:tabs>
          <w:tab w:val="left" w:pos="1276"/>
          <w:tab w:val="left" w:pos="1701"/>
          <w:tab w:val="left" w:pos="2552"/>
        </w:tabs>
        <w:suppressAutoHyphens/>
        <w:autoSpaceDE w:val="0"/>
        <w:spacing w:before="25" w:after="25" w:line="300" w:lineRule="auto"/>
        <w:ind w:firstLine="567"/>
        <w:jc w:val="both"/>
        <w:rPr>
          <w:sz w:val="24"/>
          <w:szCs w:val="24"/>
        </w:rPr>
      </w:pPr>
      <w:r w:rsidRPr="009A4355">
        <w:rPr>
          <w:sz w:val="24"/>
          <w:szCs w:val="24"/>
        </w:rPr>
        <w:t xml:space="preserve">Ir esminės, ir neesminės apskaitos klaidos taisomos einamojo ataskaitinio laikotarpio finansinėse ataskaitose. Apskaitos klaidų taisymo įtaka finansinėse ataskaitose parodoma taip: </w:t>
      </w:r>
    </w:p>
    <w:p w14:paraId="21C314EA" w14:textId="77777777" w:rsidR="0036206E" w:rsidRPr="009A4355" w:rsidRDefault="0036206E" w:rsidP="0036206E">
      <w:pPr>
        <w:numPr>
          <w:ilvl w:val="1"/>
          <w:numId w:val="1"/>
        </w:numPr>
        <w:tabs>
          <w:tab w:val="left" w:pos="1134"/>
          <w:tab w:val="left" w:pos="1560"/>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jei apskaitos klaida nėra esminė, jos taisymas registruojamas toje pačioje sąskaitoje, kurioje buvo užregistruota klaidinga informacija, ir parodomas toje pačioje veiklos rezultatų ataskaitos eilutėje, kurioje buvo pateikta klaidinga informacija; </w:t>
      </w:r>
    </w:p>
    <w:p w14:paraId="54061080" w14:textId="4D326B4B" w:rsidR="00D043B4" w:rsidRDefault="0036206E" w:rsidP="0036206E">
      <w:pPr>
        <w:numPr>
          <w:ilvl w:val="1"/>
          <w:numId w:val="1"/>
        </w:numPr>
        <w:tabs>
          <w:tab w:val="left" w:pos="1134"/>
          <w:tab w:val="left" w:pos="1560"/>
          <w:tab w:val="left" w:pos="1701"/>
          <w:tab w:val="left" w:pos="2552"/>
        </w:tabs>
        <w:suppressAutoHyphens/>
        <w:autoSpaceDE w:val="0"/>
        <w:spacing w:before="25" w:after="25" w:line="300" w:lineRule="auto"/>
        <w:ind w:left="0" w:firstLine="567"/>
        <w:jc w:val="both"/>
        <w:rPr>
          <w:sz w:val="24"/>
          <w:szCs w:val="24"/>
        </w:rPr>
      </w:pPr>
      <w:r w:rsidRPr="009A4355">
        <w:rPr>
          <w:sz w:val="24"/>
          <w:szCs w:val="24"/>
        </w:rPr>
        <w:t xml:space="preserve">jei apskaitos klaida esminė, jos taisymas registruojamas tam skirtoje sąskaitoje ir parodomas veiklos rezultatų ataskaitos eilutėje „Apskaitos politikos keitimo bei esminių apskaitos klaidų taisymo įtaka“. Lyginamoji ankstesniojo ataskaitinio laikotarpio finansinė informacija pateikiama tokia, </w:t>
      </w:r>
      <w:r w:rsidRPr="009A4355">
        <w:rPr>
          <w:sz w:val="24"/>
          <w:szCs w:val="24"/>
        </w:rPr>
        <w:lastRenderedPageBreak/>
        <w:t>kokia buvo, t. y. nekoreguojama. Su esminės klaidos taisymu susijusi informacija pateikiama aiškinamajame rašte.</w:t>
      </w:r>
    </w:p>
    <w:p w14:paraId="0FAF2B88" w14:textId="77777777" w:rsidR="00A9693B" w:rsidRDefault="00A9693B" w:rsidP="00A9693B">
      <w:pPr>
        <w:pStyle w:val="Pagrindinistekstas"/>
        <w:spacing w:after="120" w:line="360" w:lineRule="auto"/>
        <w:jc w:val="center"/>
        <w:rPr>
          <w:b/>
        </w:rPr>
      </w:pPr>
    </w:p>
    <w:p w14:paraId="5DD3A535" w14:textId="4D7DD3BB" w:rsidR="00A9693B" w:rsidRPr="00A9693B" w:rsidRDefault="00A9693B" w:rsidP="00A9693B">
      <w:pPr>
        <w:pStyle w:val="Pagrindinistekstas"/>
        <w:spacing w:after="120" w:line="360" w:lineRule="auto"/>
        <w:jc w:val="center"/>
        <w:rPr>
          <w:b/>
          <w:sz w:val="24"/>
          <w:szCs w:val="24"/>
        </w:rPr>
      </w:pPr>
      <w:r w:rsidRPr="00A9693B">
        <w:rPr>
          <w:b/>
          <w:sz w:val="24"/>
          <w:szCs w:val="24"/>
        </w:rPr>
        <w:t>III. FINANSINĖS ATSKAITOMYBĖS PASTABOS</w:t>
      </w:r>
    </w:p>
    <w:p w14:paraId="396856AC" w14:textId="074B3B12" w:rsidR="00D043B4" w:rsidRPr="00603BE5" w:rsidRDefault="00D043B4" w:rsidP="00603BE5">
      <w:pPr>
        <w:pStyle w:val="Pagrindinistekstas"/>
        <w:numPr>
          <w:ilvl w:val="0"/>
          <w:numId w:val="4"/>
        </w:numPr>
        <w:tabs>
          <w:tab w:val="left" w:pos="349"/>
        </w:tabs>
        <w:spacing w:before="240" w:after="120" w:line="25" w:lineRule="atLeast"/>
        <w:jc w:val="both"/>
        <w:rPr>
          <w:b/>
          <w:sz w:val="24"/>
          <w:szCs w:val="24"/>
        </w:rPr>
      </w:pPr>
      <w:bookmarkStart w:id="25" w:name="bookmark6"/>
      <w:bookmarkEnd w:id="25"/>
      <w:r w:rsidRPr="00503EEA">
        <w:rPr>
          <w:b/>
          <w:sz w:val="24"/>
          <w:szCs w:val="24"/>
        </w:rPr>
        <w:t>Nematerialus turtas</w:t>
      </w:r>
      <w:r w:rsidR="0016467E">
        <w:rPr>
          <w:b/>
          <w:sz w:val="24"/>
          <w:szCs w:val="24"/>
        </w:rPr>
        <w:t xml:space="preserve"> (P03).</w:t>
      </w:r>
      <w:r w:rsidR="00603BE5">
        <w:rPr>
          <w:b/>
          <w:sz w:val="24"/>
          <w:szCs w:val="24"/>
        </w:rPr>
        <w:t xml:space="preserve"> </w:t>
      </w:r>
      <w:r w:rsidRPr="00603BE5">
        <w:rPr>
          <w:sz w:val="24"/>
          <w:szCs w:val="24"/>
        </w:rPr>
        <w:t>Ataskaitinio laikotarpio pabaigai nematerial</w:t>
      </w:r>
      <w:r w:rsidR="009319BF" w:rsidRPr="00603BE5">
        <w:rPr>
          <w:sz w:val="24"/>
          <w:szCs w:val="24"/>
        </w:rPr>
        <w:t>a</w:t>
      </w:r>
      <w:r w:rsidRPr="00603BE5">
        <w:rPr>
          <w:sz w:val="24"/>
          <w:szCs w:val="24"/>
        </w:rPr>
        <w:t>us turt</w:t>
      </w:r>
      <w:r w:rsidR="009319BF" w:rsidRPr="00603BE5">
        <w:rPr>
          <w:sz w:val="24"/>
          <w:szCs w:val="24"/>
        </w:rPr>
        <w:t>o</w:t>
      </w:r>
      <w:r w:rsidRPr="00603BE5">
        <w:rPr>
          <w:sz w:val="24"/>
          <w:szCs w:val="24"/>
        </w:rPr>
        <w:t xml:space="preserve"> likutin</w:t>
      </w:r>
      <w:r w:rsidR="00544056" w:rsidRPr="00603BE5">
        <w:rPr>
          <w:sz w:val="24"/>
          <w:szCs w:val="24"/>
        </w:rPr>
        <w:t>ė</w:t>
      </w:r>
      <w:r w:rsidRPr="00603BE5">
        <w:rPr>
          <w:sz w:val="24"/>
          <w:szCs w:val="24"/>
        </w:rPr>
        <w:t xml:space="preserve"> vert</w:t>
      </w:r>
      <w:r w:rsidR="00544056" w:rsidRPr="00603BE5">
        <w:rPr>
          <w:sz w:val="24"/>
          <w:szCs w:val="24"/>
        </w:rPr>
        <w:t>ė</w:t>
      </w:r>
      <w:r w:rsidRPr="00603BE5">
        <w:rPr>
          <w:sz w:val="24"/>
          <w:szCs w:val="24"/>
        </w:rPr>
        <w:t xml:space="preserve"> </w:t>
      </w:r>
      <w:r w:rsidR="009C1B38">
        <w:rPr>
          <w:sz w:val="24"/>
          <w:szCs w:val="24"/>
        </w:rPr>
        <w:t>0,00</w:t>
      </w:r>
      <w:r w:rsidRPr="00603BE5">
        <w:rPr>
          <w:sz w:val="24"/>
          <w:szCs w:val="24"/>
        </w:rPr>
        <w:t xml:space="preserve"> Eur. </w:t>
      </w:r>
      <w:r w:rsidR="009319BF" w:rsidRPr="00603BE5">
        <w:rPr>
          <w:sz w:val="24"/>
          <w:szCs w:val="24"/>
        </w:rPr>
        <w:t xml:space="preserve">Per </w:t>
      </w:r>
      <w:r w:rsidR="009C1B38">
        <w:rPr>
          <w:sz w:val="24"/>
          <w:szCs w:val="24"/>
        </w:rPr>
        <w:t>ataskaitinį laikotarpį nematerialus turtas neįsigytas ir nenurašytas</w:t>
      </w:r>
      <w:r w:rsidR="00FC6494">
        <w:rPr>
          <w:sz w:val="24"/>
          <w:szCs w:val="24"/>
        </w:rPr>
        <w:t>.</w:t>
      </w:r>
    </w:p>
    <w:tbl>
      <w:tblPr>
        <w:tblOverlap w:val="never"/>
        <w:tblW w:w="9781" w:type="dxa"/>
        <w:tblInd w:w="-5" w:type="dxa"/>
        <w:tblLayout w:type="fixed"/>
        <w:tblCellMar>
          <w:left w:w="10" w:type="dxa"/>
          <w:right w:w="10" w:type="dxa"/>
        </w:tblCellMar>
        <w:tblLook w:val="04A0" w:firstRow="1" w:lastRow="0" w:firstColumn="1" w:lastColumn="0" w:noHBand="0" w:noVBand="1"/>
      </w:tblPr>
      <w:tblGrid>
        <w:gridCol w:w="4202"/>
        <w:gridCol w:w="2592"/>
        <w:gridCol w:w="2987"/>
      </w:tblGrid>
      <w:tr w:rsidR="00D043B4" w:rsidRPr="00503EEA" w14:paraId="58A7D003" w14:textId="77777777" w:rsidTr="009319BF">
        <w:trPr>
          <w:trHeight w:hRule="exact" w:val="843"/>
        </w:trPr>
        <w:tc>
          <w:tcPr>
            <w:tcW w:w="4202" w:type="dxa"/>
            <w:tcBorders>
              <w:top w:val="single" w:sz="4" w:space="0" w:color="auto"/>
              <w:left w:val="single" w:sz="4" w:space="0" w:color="auto"/>
              <w:bottom w:val="single" w:sz="4" w:space="0" w:color="auto"/>
            </w:tcBorders>
            <w:shd w:val="clear" w:color="auto" w:fill="FFFFFF"/>
            <w:vAlign w:val="center"/>
          </w:tcPr>
          <w:p w14:paraId="72D1E597" w14:textId="77777777" w:rsidR="00D043B4" w:rsidRPr="00503EEA" w:rsidRDefault="00D043B4" w:rsidP="00503EEA">
            <w:pPr>
              <w:pStyle w:val="Other0"/>
              <w:jc w:val="center"/>
            </w:pPr>
            <w:r w:rsidRPr="00503EEA">
              <w:t>Turto grupė</w:t>
            </w:r>
          </w:p>
        </w:tc>
        <w:tc>
          <w:tcPr>
            <w:tcW w:w="2592" w:type="dxa"/>
            <w:tcBorders>
              <w:top w:val="single" w:sz="4" w:space="0" w:color="auto"/>
              <w:left w:val="single" w:sz="4" w:space="0" w:color="auto"/>
              <w:bottom w:val="single" w:sz="4" w:space="0" w:color="auto"/>
            </w:tcBorders>
            <w:shd w:val="clear" w:color="auto" w:fill="FFFFFF"/>
            <w:vAlign w:val="center"/>
          </w:tcPr>
          <w:p w14:paraId="7961BB47" w14:textId="77777777" w:rsidR="00D043B4" w:rsidRPr="00503EEA" w:rsidRDefault="00D043B4" w:rsidP="00503EEA">
            <w:pPr>
              <w:pStyle w:val="Other0"/>
              <w:jc w:val="center"/>
            </w:pPr>
            <w:r w:rsidRPr="00503EEA">
              <w:t xml:space="preserve">Įsigijimo vertė </w:t>
            </w:r>
          </w:p>
          <w:p w14:paraId="355A8283" w14:textId="77777777" w:rsidR="00D043B4" w:rsidRPr="00503EEA" w:rsidRDefault="00D043B4" w:rsidP="00503EEA">
            <w:pPr>
              <w:pStyle w:val="Other0"/>
              <w:jc w:val="center"/>
            </w:pPr>
            <w:r w:rsidRPr="00503EEA">
              <w:t xml:space="preserve">ataskaitinio laikotarpio </w:t>
            </w:r>
          </w:p>
          <w:p w14:paraId="6C4DAED5" w14:textId="7B28FB81" w:rsidR="00D043B4" w:rsidRPr="00503EEA" w:rsidRDefault="00D043B4" w:rsidP="00503EEA">
            <w:pPr>
              <w:pStyle w:val="Other0"/>
              <w:jc w:val="center"/>
            </w:pPr>
            <w:r w:rsidRPr="00503EEA">
              <w:t>pabaigoje</w:t>
            </w:r>
            <w:r w:rsidR="00A64BF1">
              <w:t>,</w:t>
            </w:r>
            <w:r w:rsidRPr="00503EEA">
              <w:t xml:space="preserve"> Eur</w:t>
            </w:r>
          </w:p>
        </w:tc>
        <w:tc>
          <w:tcPr>
            <w:tcW w:w="2987" w:type="dxa"/>
            <w:tcBorders>
              <w:top w:val="single" w:sz="4" w:space="0" w:color="auto"/>
              <w:left w:val="single" w:sz="4" w:space="0" w:color="auto"/>
              <w:bottom w:val="single" w:sz="4" w:space="0" w:color="auto"/>
              <w:right w:val="single" w:sz="4" w:space="0" w:color="auto"/>
            </w:tcBorders>
            <w:shd w:val="clear" w:color="auto" w:fill="FFFFFF"/>
            <w:vAlign w:val="center"/>
          </w:tcPr>
          <w:p w14:paraId="7B391A03" w14:textId="38591A68" w:rsidR="00D043B4" w:rsidRPr="00503EEA" w:rsidRDefault="00D043B4" w:rsidP="00503EEA">
            <w:pPr>
              <w:pStyle w:val="Other0"/>
              <w:jc w:val="center"/>
            </w:pPr>
            <w:r w:rsidRPr="00503EEA">
              <w:t>Sukaupta amortizacija ataskaitinio laikotarpio pabaigoje</w:t>
            </w:r>
            <w:r w:rsidR="00A64BF1">
              <w:t xml:space="preserve">, </w:t>
            </w:r>
            <w:r w:rsidRPr="00503EEA">
              <w:t>Eur</w:t>
            </w:r>
          </w:p>
        </w:tc>
      </w:tr>
      <w:tr w:rsidR="00D043B4" w:rsidRPr="00503EEA" w14:paraId="0E651157" w14:textId="77777777" w:rsidTr="00544056">
        <w:trPr>
          <w:trHeight w:hRule="exact" w:val="288"/>
        </w:trPr>
        <w:tc>
          <w:tcPr>
            <w:tcW w:w="4202" w:type="dxa"/>
            <w:tcBorders>
              <w:top w:val="single" w:sz="4" w:space="0" w:color="auto"/>
              <w:left w:val="single" w:sz="4" w:space="0" w:color="auto"/>
              <w:bottom w:val="single" w:sz="4" w:space="0" w:color="auto"/>
            </w:tcBorders>
            <w:shd w:val="clear" w:color="auto" w:fill="FFFFFF"/>
            <w:vAlign w:val="center"/>
          </w:tcPr>
          <w:p w14:paraId="38E3E4B9" w14:textId="77777777" w:rsidR="00D043B4" w:rsidRPr="00503EEA" w:rsidRDefault="00D043B4" w:rsidP="009E38BB">
            <w:pPr>
              <w:pStyle w:val="Other0"/>
              <w:ind w:left="130"/>
            </w:pPr>
            <w:r w:rsidRPr="00503EEA">
              <w:t>Programinė įranga ir jos licencijos</w:t>
            </w:r>
          </w:p>
        </w:tc>
        <w:tc>
          <w:tcPr>
            <w:tcW w:w="2592" w:type="dxa"/>
            <w:tcBorders>
              <w:top w:val="single" w:sz="4" w:space="0" w:color="auto"/>
              <w:left w:val="single" w:sz="4" w:space="0" w:color="auto"/>
              <w:bottom w:val="single" w:sz="4" w:space="0" w:color="auto"/>
            </w:tcBorders>
            <w:shd w:val="clear" w:color="auto" w:fill="FFFFFF"/>
            <w:vAlign w:val="center"/>
          </w:tcPr>
          <w:p w14:paraId="19CA5AAF" w14:textId="30655985" w:rsidR="00D043B4" w:rsidRPr="00FC6494" w:rsidRDefault="00AD10F3" w:rsidP="00503EEA">
            <w:pPr>
              <w:pStyle w:val="Other0"/>
              <w:jc w:val="center"/>
              <w:rPr>
                <w:highlight w:val="yellow"/>
              </w:rPr>
            </w:pPr>
            <w:r>
              <w:t>1689,20</w:t>
            </w:r>
          </w:p>
        </w:tc>
        <w:tc>
          <w:tcPr>
            <w:tcW w:w="2987" w:type="dxa"/>
            <w:tcBorders>
              <w:top w:val="single" w:sz="4" w:space="0" w:color="auto"/>
              <w:left w:val="single" w:sz="4" w:space="0" w:color="auto"/>
              <w:bottom w:val="single" w:sz="4" w:space="0" w:color="auto"/>
              <w:right w:val="single" w:sz="4" w:space="0" w:color="auto"/>
            </w:tcBorders>
            <w:shd w:val="clear" w:color="auto" w:fill="FFFFFF"/>
            <w:vAlign w:val="center"/>
          </w:tcPr>
          <w:p w14:paraId="0305BE60" w14:textId="6F3A0311" w:rsidR="00D043B4" w:rsidRPr="00FC6494" w:rsidRDefault="00AD10F3" w:rsidP="00503EEA">
            <w:pPr>
              <w:pStyle w:val="Other0"/>
              <w:jc w:val="center"/>
              <w:rPr>
                <w:highlight w:val="yellow"/>
              </w:rPr>
            </w:pPr>
            <w:r>
              <w:t>1689,20</w:t>
            </w:r>
          </w:p>
        </w:tc>
      </w:tr>
    </w:tbl>
    <w:p w14:paraId="52122BB5" w14:textId="63193AED" w:rsidR="009319BF" w:rsidRPr="00603BE5" w:rsidRDefault="00D043B4" w:rsidP="00603BE5">
      <w:pPr>
        <w:pStyle w:val="Pagrindinistekstas"/>
        <w:numPr>
          <w:ilvl w:val="0"/>
          <w:numId w:val="4"/>
        </w:numPr>
        <w:tabs>
          <w:tab w:val="left" w:pos="363"/>
        </w:tabs>
        <w:spacing w:before="240" w:after="120" w:line="25" w:lineRule="atLeast"/>
        <w:jc w:val="both"/>
        <w:rPr>
          <w:b/>
          <w:sz w:val="24"/>
          <w:szCs w:val="24"/>
        </w:rPr>
      </w:pPr>
      <w:bookmarkStart w:id="26" w:name="bookmark7"/>
      <w:bookmarkEnd w:id="26"/>
      <w:r w:rsidRPr="00503EEA">
        <w:rPr>
          <w:b/>
          <w:sz w:val="24"/>
          <w:szCs w:val="24"/>
        </w:rPr>
        <w:t>Ilgalaikis materialus turtas</w:t>
      </w:r>
      <w:r w:rsidR="0016467E">
        <w:rPr>
          <w:b/>
          <w:sz w:val="24"/>
          <w:szCs w:val="24"/>
        </w:rPr>
        <w:t xml:space="preserve"> (P04).</w:t>
      </w:r>
      <w:r w:rsidR="00603BE5">
        <w:rPr>
          <w:b/>
          <w:sz w:val="24"/>
          <w:szCs w:val="24"/>
        </w:rPr>
        <w:t xml:space="preserve"> </w:t>
      </w:r>
      <w:r w:rsidR="009319BF" w:rsidRPr="00603BE5">
        <w:rPr>
          <w:sz w:val="24"/>
          <w:szCs w:val="24"/>
        </w:rPr>
        <w:t>Ataskaitinio laikotarpio pabaigai</w:t>
      </w:r>
      <w:r w:rsidR="009319BF" w:rsidRPr="00603BE5">
        <w:rPr>
          <w:szCs w:val="24"/>
        </w:rPr>
        <w:t xml:space="preserve"> materialiojo tur</w:t>
      </w:r>
      <w:r w:rsidR="006012CE">
        <w:rPr>
          <w:szCs w:val="24"/>
        </w:rPr>
        <w:t>t</w:t>
      </w:r>
      <w:r w:rsidR="009319BF" w:rsidRPr="00603BE5">
        <w:rPr>
          <w:szCs w:val="24"/>
        </w:rPr>
        <w:t xml:space="preserve">o likutinė vertė </w:t>
      </w:r>
      <w:r w:rsidR="00F66AA4">
        <w:rPr>
          <w:szCs w:val="24"/>
        </w:rPr>
        <w:t>17 434,61</w:t>
      </w:r>
      <w:r w:rsidR="009319BF" w:rsidRPr="00603BE5">
        <w:rPr>
          <w:szCs w:val="24"/>
        </w:rPr>
        <w:t xml:space="preserve"> Eur. </w:t>
      </w:r>
    </w:p>
    <w:tbl>
      <w:tblPr>
        <w:tblOverlap w:val="never"/>
        <w:tblW w:w="9814" w:type="dxa"/>
        <w:jc w:val="center"/>
        <w:tblLayout w:type="fixed"/>
        <w:tblCellMar>
          <w:left w:w="10" w:type="dxa"/>
          <w:right w:w="10" w:type="dxa"/>
        </w:tblCellMar>
        <w:tblLook w:val="04A0" w:firstRow="1" w:lastRow="0" w:firstColumn="1" w:lastColumn="0" w:noHBand="0" w:noVBand="1"/>
      </w:tblPr>
      <w:tblGrid>
        <w:gridCol w:w="4635"/>
        <w:gridCol w:w="2585"/>
        <w:gridCol w:w="2594"/>
      </w:tblGrid>
      <w:tr w:rsidR="00D043B4" w:rsidRPr="00503EEA" w14:paraId="0FF38BE1" w14:textId="77777777" w:rsidTr="00D83586">
        <w:trPr>
          <w:trHeight w:hRule="exact" w:val="769"/>
          <w:jc w:val="center"/>
        </w:trPr>
        <w:tc>
          <w:tcPr>
            <w:tcW w:w="4635" w:type="dxa"/>
            <w:tcBorders>
              <w:top w:val="single" w:sz="4" w:space="0" w:color="auto"/>
              <w:left w:val="single" w:sz="4" w:space="0" w:color="auto"/>
            </w:tcBorders>
            <w:shd w:val="clear" w:color="auto" w:fill="FFFFFF"/>
            <w:vAlign w:val="center"/>
          </w:tcPr>
          <w:p w14:paraId="7375DC9C" w14:textId="0AE26FFA" w:rsidR="00D043B4" w:rsidRPr="00503EEA" w:rsidRDefault="00D043B4" w:rsidP="00503EEA">
            <w:pPr>
              <w:pStyle w:val="Other0"/>
              <w:jc w:val="center"/>
              <w:rPr>
                <w:szCs w:val="24"/>
              </w:rPr>
            </w:pPr>
            <w:r w:rsidRPr="00503EEA">
              <w:rPr>
                <w:szCs w:val="24"/>
              </w:rPr>
              <w:t>Turto grupė</w:t>
            </w:r>
          </w:p>
        </w:tc>
        <w:tc>
          <w:tcPr>
            <w:tcW w:w="2585" w:type="dxa"/>
            <w:tcBorders>
              <w:top w:val="single" w:sz="4" w:space="0" w:color="auto"/>
              <w:left w:val="single" w:sz="4" w:space="0" w:color="auto"/>
            </w:tcBorders>
            <w:shd w:val="clear" w:color="auto" w:fill="FFFFFF"/>
            <w:vAlign w:val="center"/>
          </w:tcPr>
          <w:p w14:paraId="0B9D3773" w14:textId="77777777" w:rsidR="00D043B4" w:rsidRPr="00503EEA" w:rsidRDefault="00D043B4" w:rsidP="00503EEA">
            <w:pPr>
              <w:pStyle w:val="Other0"/>
              <w:jc w:val="center"/>
              <w:rPr>
                <w:szCs w:val="24"/>
              </w:rPr>
            </w:pPr>
            <w:r w:rsidRPr="00503EEA">
              <w:rPr>
                <w:szCs w:val="24"/>
              </w:rPr>
              <w:t xml:space="preserve">Įsigijimo vertė </w:t>
            </w:r>
          </w:p>
          <w:p w14:paraId="2964E41C" w14:textId="0C530F5C" w:rsidR="00D043B4" w:rsidRPr="00503EEA" w:rsidRDefault="00D043B4" w:rsidP="00503EEA">
            <w:pPr>
              <w:pStyle w:val="Other0"/>
              <w:jc w:val="center"/>
              <w:rPr>
                <w:szCs w:val="24"/>
              </w:rPr>
            </w:pPr>
            <w:r w:rsidRPr="00503EEA">
              <w:rPr>
                <w:szCs w:val="24"/>
              </w:rPr>
              <w:t>ataskaitinio laikotarpio pabaigoje</w:t>
            </w:r>
            <w:r w:rsidR="00A64BF1">
              <w:rPr>
                <w:szCs w:val="24"/>
              </w:rPr>
              <w:t xml:space="preserve">, </w:t>
            </w:r>
            <w:r w:rsidRPr="00503EEA">
              <w:rPr>
                <w:szCs w:val="24"/>
              </w:rPr>
              <w:t>Eur</w:t>
            </w:r>
          </w:p>
        </w:tc>
        <w:tc>
          <w:tcPr>
            <w:tcW w:w="2594" w:type="dxa"/>
            <w:tcBorders>
              <w:top w:val="single" w:sz="4" w:space="0" w:color="auto"/>
              <w:left w:val="single" w:sz="4" w:space="0" w:color="auto"/>
              <w:right w:val="single" w:sz="4" w:space="0" w:color="auto"/>
            </w:tcBorders>
            <w:shd w:val="clear" w:color="auto" w:fill="FFFFFF"/>
            <w:vAlign w:val="center"/>
          </w:tcPr>
          <w:p w14:paraId="1E8FDBE4" w14:textId="784B017B" w:rsidR="00D043B4" w:rsidRPr="00503EEA" w:rsidRDefault="00D043B4" w:rsidP="00503EEA">
            <w:pPr>
              <w:pStyle w:val="Other0"/>
              <w:jc w:val="center"/>
              <w:rPr>
                <w:szCs w:val="24"/>
              </w:rPr>
            </w:pPr>
            <w:r w:rsidRPr="00503EEA">
              <w:rPr>
                <w:szCs w:val="24"/>
              </w:rPr>
              <w:t>Sukaupta amortizacija ataskaitinio laikotarpio pabaigoje</w:t>
            </w:r>
            <w:r w:rsidR="00A64BF1">
              <w:rPr>
                <w:szCs w:val="24"/>
              </w:rPr>
              <w:t xml:space="preserve">, </w:t>
            </w:r>
            <w:r w:rsidRPr="00503EEA">
              <w:rPr>
                <w:szCs w:val="24"/>
              </w:rPr>
              <w:t>Eur</w:t>
            </w:r>
          </w:p>
        </w:tc>
      </w:tr>
      <w:tr w:rsidR="00263C10" w:rsidRPr="00503EEA" w14:paraId="397DB5DD" w14:textId="77777777" w:rsidTr="00263C10">
        <w:trPr>
          <w:trHeight w:hRule="exact" w:val="288"/>
          <w:jc w:val="center"/>
        </w:trPr>
        <w:tc>
          <w:tcPr>
            <w:tcW w:w="4635" w:type="dxa"/>
            <w:tcBorders>
              <w:top w:val="single" w:sz="4" w:space="0" w:color="auto"/>
              <w:left w:val="single" w:sz="4" w:space="0" w:color="auto"/>
            </w:tcBorders>
            <w:shd w:val="clear" w:color="auto" w:fill="FFFFFF"/>
            <w:vAlign w:val="center"/>
          </w:tcPr>
          <w:p w14:paraId="6643E91C" w14:textId="77777777" w:rsidR="00263C10" w:rsidRPr="00503EEA" w:rsidRDefault="00263C10" w:rsidP="00263C10">
            <w:pPr>
              <w:pStyle w:val="Other0"/>
              <w:ind w:firstLine="130"/>
              <w:rPr>
                <w:szCs w:val="24"/>
              </w:rPr>
            </w:pPr>
            <w:r w:rsidRPr="00503EEA">
              <w:rPr>
                <w:szCs w:val="24"/>
              </w:rPr>
              <w:t>Negyvenamieji pastatai</w:t>
            </w:r>
          </w:p>
        </w:tc>
        <w:tc>
          <w:tcPr>
            <w:tcW w:w="2585" w:type="dxa"/>
            <w:tcBorders>
              <w:top w:val="single" w:sz="4" w:space="0" w:color="auto"/>
              <w:left w:val="single" w:sz="4" w:space="0" w:color="auto"/>
            </w:tcBorders>
            <w:shd w:val="clear" w:color="auto" w:fill="FFFFFF"/>
            <w:vAlign w:val="center"/>
          </w:tcPr>
          <w:p w14:paraId="5652C265" w14:textId="336499A6" w:rsidR="00263C10" w:rsidRPr="00503EEA" w:rsidRDefault="00F66AA4" w:rsidP="00263C10">
            <w:pPr>
              <w:pStyle w:val="Other0"/>
              <w:jc w:val="center"/>
              <w:rPr>
                <w:szCs w:val="24"/>
              </w:rPr>
            </w:pPr>
            <w:r>
              <w:rPr>
                <w:szCs w:val="24"/>
              </w:rPr>
              <w:t>-</w:t>
            </w:r>
          </w:p>
        </w:tc>
        <w:tc>
          <w:tcPr>
            <w:tcW w:w="2594" w:type="dxa"/>
            <w:tcBorders>
              <w:top w:val="single" w:sz="4" w:space="0" w:color="auto"/>
              <w:left w:val="single" w:sz="4" w:space="0" w:color="auto"/>
              <w:right w:val="single" w:sz="4" w:space="0" w:color="auto"/>
            </w:tcBorders>
            <w:shd w:val="clear" w:color="auto" w:fill="FFFFFF"/>
            <w:vAlign w:val="center"/>
          </w:tcPr>
          <w:p w14:paraId="3FF873C2" w14:textId="35673A9D" w:rsidR="00263C10" w:rsidRPr="00503EEA" w:rsidRDefault="00F66AA4" w:rsidP="00263C10">
            <w:pPr>
              <w:pStyle w:val="Other0"/>
              <w:jc w:val="center"/>
              <w:rPr>
                <w:szCs w:val="24"/>
              </w:rPr>
            </w:pPr>
            <w:r>
              <w:rPr>
                <w:szCs w:val="24"/>
              </w:rPr>
              <w:t>-</w:t>
            </w:r>
          </w:p>
        </w:tc>
      </w:tr>
      <w:tr w:rsidR="009C1B38" w:rsidRPr="00503EEA" w14:paraId="3661A6CC" w14:textId="77777777" w:rsidTr="00263C10">
        <w:trPr>
          <w:trHeight w:hRule="exact" w:val="288"/>
          <w:jc w:val="center"/>
        </w:trPr>
        <w:tc>
          <w:tcPr>
            <w:tcW w:w="4635" w:type="dxa"/>
            <w:tcBorders>
              <w:top w:val="single" w:sz="4" w:space="0" w:color="auto"/>
              <w:left w:val="single" w:sz="4" w:space="0" w:color="auto"/>
            </w:tcBorders>
            <w:shd w:val="clear" w:color="auto" w:fill="FFFFFF"/>
            <w:vAlign w:val="center"/>
          </w:tcPr>
          <w:p w14:paraId="1A2A4DAE" w14:textId="79F02D68" w:rsidR="009C1B38" w:rsidRPr="00503EEA" w:rsidRDefault="009C1B38" w:rsidP="00263C10">
            <w:pPr>
              <w:pStyle w:val="Other0"/>
              <w:ind w:firstLine="130"/>
              <w:rPr>
                <w:szCs w:val="24"/>
              </w:rPr>
            </w:pPr>
            <w:r>
              <w:rPr>
                <w:szCs w:val="24"/>
              </w:rPr>
              <w:t>Infrastruktūra ir kiti statiniai</w:t>
            </w:r>
          </w:p>
        </w:tc>
        <w:tc>
          <w:tcPr>
            <w:tcW w:w="2585" w:type="dxa"/>
            <w:tcBorders>
              <w:top w:val="single" w:sz="4" w:space="0" w:color="auto"/>
              <w:left w:val="single" w:sz="4" w:space="0" w:color="auto"/>
            </w:tcBorders>
            <w:shd w:val="clear" w:color="auto" w:fill="FFFFFF"/>
            <w:vAlign w:val="center"/>
          </w:tcPr>
          <w:p w14:paraId="63F2BDD0" w14:textId="5440738C" w:rsidR="009C1B38" w:rsidRDefault="00F66AA4" w:rsidP="00263C10">
            <w:pPr>
              <w:pStyle w:val="Other0"/>
              <w:jc w:val="center"/>
              <w:rPr>
                <w:szCs w:val="24"/>
              </w:rPr>
            </w:pPr>
            <w:r>
              <w:rPr>
                <w:szCs w:val="24"/>
              </w:rPr>
              <w:t>-</w:t>
            </w:r>
          </w:p>
        </w:tc>
        <w:tc>
          <w:tcPr>
            <w:tcW w:w="2594" w:type="dxa"/>
            <w:tcBorders>
              <w:top w:val="single" w:sz="4" w:space="0" w:color="auto"/>
              <w:left w:val="single" w:sz="4" w:space="0" w:color="auto"/>
              <w:right w:val="single" w:sz="4" w:space="0" w:color="auto"/>
            </w:tcBorders>
            <w:shd w:val="clear" w:color="auto" w:fill="FFFFFF"/>
            <w:vAlign w:val="center"/>
          </w:tcPr>
          <w:p w14:paraId="7268B7D7" w14:textId="479DABE2" w:rsidR="009C1B38" w:rsidRPr="00503EEA" w:rsidRDefault="00F66AA4" w:rsidP="00263C10">
            <w:pPr>
              <w:pStyle w:val="Other0"/>
              <w:jc w:val="center"/>
              <w:rPr>
                <w:szCs w:val="24"/>
              </w:rPr>
            </w:pPr>
            <w:r>
              <w:rPr>
                <w:szCs w:val="24"/>
              </w:rPr>
              <w:t>-</w:t>
            </w:r>
          </w:p>
        </w:tc>
      </w:tr>
      <w:tr w:rsidR="00D043B4" w:rsidRPr="00503EEA" w14:paraId="53473C7C" w14:textId="77777777" w:rsidTr="00D83586">
        <w:trPr>
          <w:trHeight w:hRule="exact" w:val="291"/>
          <w:jc w:val="center"/>
        </w:trPr>
        <w:tc>
          <w:tcPr>
            <w:tcW w:w="4635" w:type="dxa"/>
            <w:tcBorders>
              <w:top w:val="single" w:sz="4" w:space="0" w:color="auto"/>
              <w:left w:val="single" w:sz="4" w:space="0" w:color="auto"/>
            </w:tcBorders>
            <w:shd w:val="clear" w:color="auto" w:fill="FFFFFF"/>
            <w:vAlign w:val="center"/>
          </w:tcPr>
          <w:p w14:paraId="3208E5BB" w14:textId="77777777" w:rsidR="00D043B4" w:rsidRPr="00503EEA" w:rsidRDefault="00D043B4" w:rsidP="00503EEA">
            <w:pPr>
              <w:pStyle w:val="Other0"/>
              <w:ind w:firstLine="130"/>
              <w:rPr>
                <w:szCs w:val="24"/>
              </w:rPr>
            </w:pPr>
            <w:r w:rsidRPr="00503EEA">
              <w:rPr>
                <w:szCs w:val="24"/>
              </w:rPr>
              <w:t>Mašinos ir įrengimai</w:t>
            </w:r>
          </w:p>
        </w:tc>
        <w:tc>
          <w:tcPr>
            <w:tcW w:w="2585" w:type="dxa"/>
            <w:tcBorders>
              <w:top w:val="single" w:sz="4" w:space="0" w:color="auto"/>
              <w:left w:val="single" w:sz="4" w:space="0" w:color="auto"/>
            </w:tcBorders>
            <w:shd w:val="clear" w:color="auto" w:fill="FFFFFF"/>
            <w:vAlign w:val="center"/>
          </w:tcPr>
          <w:p w14:paraId="1A620456" w14:textId="7B48F5AB" w:rsidR="00D043B4" w:rsidRPr="00503EEA" w:rsidRDefault="00F66AA4" w:rsidP="00503EEA">
            <w:pPr>
              <w:pStyle w:val="Other0"/>
              <w:jc w:val="center"/>
              <w:rPr>
                <w:szCs w:val="24"/>
              </w:rPr>
            </w:pPr>
            <w:r>
              <w:rPr>
                <w:szCs w:val="24"/>
              </w:rPr>
              <w:t>15 237,99</w:t>
            </w:r>
          </w:p>
        </w:tc>
        <w:tc>
          <w:tcPr>
            <w:tcW w:w="2594" w:type="dxa"/>
            <w:tcBorders>
              <w:top w:val="single" w:sz="4" w:space="0" w:color="auto"/>
              <w:left w:val="single" w:sz="4" w:space="0" w:color="auto"/>
              <w:right w:val="single" w:sz="4" w:space="0" w:color="auto"/>
            </w:tcBorders>
            <w:shd w:val="clear" w:color="auto" w:fill="FFFFFF"/>
            <w:vAlign w:val="center"/>
          </w:tcPr>
          <w:p w14:paraId="3D4D2312" w14:textId="43BCA777" w:rsidR="00D043B4" w:rsidRPr="00503EEA" w:rsidRDefault="00F66AA4" w:rsidP="00503EEA">
            <w:pPr>
              <w:pStyle w:val="Other0"/>
              <w:jc w:val="center"/>
              <w:rPr>
                <w:szCs w:val="24"/>
              </w:rPr>
            </w:pPr>
            <w:r>
              <w:rPr>
                <w:szCs w:val="24"/>
              </w:rPr>
              <w:t>4 611,30</w:t>
            </w:r>
          </w:p>
        </w:tc>
      </w:tr>
      <w:tr w:rsidR="00D043B4" w:rsidRPr="00503EEA" w14:paraId="1C73D1D1" w14:textId="77777777" w:rsidTr="00D83586">
        <w:trPr>
          <w:trHeight w:hRule="exact" w:val="268"/>
          <w:jc w:val="center"/>
        </w:trPr>
        <w:tc>
          <w:tcPr>
            <w:tcW w:w="4635" w:type="dxa"/>
            <w:tcBorders>
              <w:top w:val="single" w:sz="4" w:space="0" w:color="auto"/>
              <w:left w:val="single" w:sz="4" w:space="0" w:color="auto"/>
            </w:tcBorders>
            <w:shd w:val="clear" w:color="auto" w:fill="FFFFFF"/>
            <w:vAlign w:val="center"/>
          </w:tcPr>
          <w:p w14:paraId="6EE83DCE" w14:textId="5A1A6221" w:rsidR="00D043B4" w:rsidRPr="00503EEA" w:rsidRDefault="00741F35" w:rsidP="00503EEA">
            <w:pPr>
              <w:pStyle w:val="Other0"/>
              <w:ind w:firstLine="130"/>
              <w:rPr>
                <w:szCs w:val="24"/>
              </w:rPr>
            </w:pPr>
            <w:r w:rsidRPr="00503EEA">
              <w:rPr>
                <w:szCs w:val="24"/>
              </w:rPr>
              <w:t xml:space="preserve">Baldai ir biuro įranga </w:t>
            </w:r>
          </w:p>
        </w:tc>
        <w:tc>
          <w:tcPr>
            <w:tcW w:w="2585" w:type="dxa"/>
            <w:tcBorders>
              <w:top w:val="single" w:sz="4" w:space="0" w:color="auto"/>
              <w:left w:val="single" w:sz="4" w:space="0" w:color="auto"/>
            </w:tcBorders>
            <w:shd w:val="clear" w:color="auto" w:fill="FFFFFF"/>
            <w:vAlign w:val="center"/>
          </w:tcPr>
          <w:p w14:paraId="5E980317" w14:textId="7F98DF5D" w:rsidR="00D043B4" w:rsidRPr="00503EEA" w:rsidRDefault="00F66AA4" w:rsidP="00503EEA">
            <w:pPr>
              <w:pStyle w:val="Other0"/>
              <w:jc w:val="center"/>
              <w:rPr>
                <w:szCs w:val="24"/>
              </w:rPr>
            </w:pPr>
            <w:r>
              <w:rPr>
                <w:szCs w:val="24"/>
              </w:rPr>
              <w:t>19 119,09</w:t>
            </w:r>
          </w:p>
        </w:tc>
        <w:tc>
          <w:tcPr>
            <w:tcW w:w="2594" w:type="dxa"/>
            <w:tcBorders>
              <w:top w:val="single" w:sz="4" w:space="0" w:color="auto"/>
              <w:left w:val="single" w:sz="4" w:space="0" w:color="auto"/>
              <w:right w:val="single" w:sz="4" w:space="0" w:color="auto"/>
            </w:tcBorders>
            <w:shd w:val="clear" w:color="auto" w:fill="FFFFFF"/>
            <w:vAlign w:val="center"/>
          </w:tcPr>
          <w:p w14:paraId="08BB81EB" w14:textId="6F85F295" w:rsidR="00D043B4" w:rsidRPr="00503EEA" w:rsidRDefault="00F66AA4" w:rsidP="00503EEA">
            <w:pPr>
              <w:pStyle w:val="Other0"/>
              <w:jc w:val="center"/>
              <w:rPr>
                <w:szCs w:val="24"/>
              </w:rPr>
            </w:pPr>
            <w:r>
              <w:rPr>
                <w:szCs w:val="24"/>
              </w:rPr>
              <w:t>12 311,17</w:t>
            </w:r>
          </w:p>
        </w:tc>
      </w:tr>
      <w:tr w:rsidR="00D043B4" w:rsidRPr="00503EEA" w14:paraId="2172A9F0" w14:textId="77777777" w:rsidTr="00F27039">
        <w:trPr>
          <w:trHeight w:hRule="exact" w:val="285"/>
          <w:jc w:val="center"/>
        </w:trPr>
        <w:tc>
          <w:tcPr>
            <w:tcW w:w="4635" w:type="dxa"/>
            <w:tcBorders>
              <w:top w:val="single" w:sz="4" w:space="0" w:color="auto"/>
              <w:left w:val="single" w:sz="4" w:space="0" w:color="auto"/>
              <w:bottom w:val="single" w:sz="4" w:space="0" w:color="auto"/>
            </w:tcBorders>
            <w:shd w:val="clear" w:color="auto" w:fill="FFFFFF"/>
            <w:vAlign w:val="center"/>
          </w:tcPr>
          <w:p w14:paraId="2244F04E" w14:textId="49F24D6C" w:rsidR="00D043B4" w:rsidRPr="00503EEA" w:rsidRDefault="00741F35" w:rsidP="00503EEA">
            <w:pPr>
              <w:pStyle w:val="Other0"/>
              <w:ind w:firstLine="130"/>
              <w:rPr>
                <w:szCs w:val="24"/>
              </w:rPr>
            </w:pPr>
            <w:r w:rsidRPr="00503EEA">
              <w:rPr>
                <w:szCs w:val="24"/>
              </w:rPr>
              <w:t>Kitas ilgalaikis materialus</w:t>
            </w:r>
            <w:r>
              <w:rPr>
                <w:szCs w:val="24"/>
              </w:rPr>
              <w:t xml:space="preserve"> </w:t>
            </w:r>
            <w:r w:rsidRPr="00503EEA">
              <w:rPr>
                <w:szCs w:val="24"/>
              </w:rPr>
              <w:t>turtas</w:t>
            </w:r>
          </w:p>
        </w:tc>
        <w:tc>
          <w:tcPr>
            <w:tcW w:w="2585" w:type="dxa"/>
            <w:tcBorders>
              <w:top w:val="single" w:sz="4" w:space="0" w:color="auto"/>
              <w:left w:val="single" w:sz="4" w:space="0" w:color="auto"/>
              <w:bottom w:val="single" w:sz="4" w:space="0" w:color="auto"/>
            </w:tcBorders>
            <w:shd w:val="clear" w:color="auto" w:fill="FFFFFF"/>
            <w:vAlign w:val="center"/>
          </w:tcPr>
          <w:p w14:paraId="49C3AEB6" w14:textId="33708057" w:rsidR="00D043B4" w:rsidRPr="00503EEA" w:rsidRDefault="00F66AA4" w:rsidP="00503EEA">
            <w:pPr>
              <w:pStyle w:val="Other0"/>
              <w:jc w:val="center"/>
              <w:rPr>
                <w:szCs w:val="24"/>
              </w:rPr>
            </w:pPr>
            <w:r>
              <w:rPr>
                <w:szCs w:val="24"/>
              </w:rPr>
              <w:t>-</w:t>
            </w:r>
          </w:p>
        </w:tc>
        <w:tc>
          <w:tcPr>
            <w:tcW w:w="2594" w:type="dxa"/>
            <w:tcBorders>
              <w:top w:val="single" w:sz="4" w:space="0" w:color="auto"/>
              <w:left w:val="single" w:sz="4" w:space="0" w:color="auto"/>
              <w:bottom w:val="single" w:sz="4" w:space="0" w:color="auto"/>
              <w:right w:val="single" w:sz="4" w:space="0" w:color="auto"/>
            </w:tcBorders>
            <w:shd w:val="clear" w:color="auto" w:fill="FFFFFF"/>
            <w:vAlign w:val="center"/>
          </w:tcPr>
          <w:p w14:paraId="731255CE" w14:textId="3A0C6C1E" w:rsidR="00D043B4" w:rsidRPr="00503EEA" w:rsidRDefault="00F66AA4" w:rsidP="00503EEA">
            <w:pPr>
              <w:pStyle w:val="Other0"/>
              <w:jc w:val="center"/>
              <w:rPr>
                <w:szCs w:val="24"/>
              </w:rPr>
            </w:pPr>
            <w:r>
              <w:rPr>
                <w:szCs w:val="24"/>
              </w:rPr>
              <w:t>-</w:t>
            </w:r>
          </w:p>
        </w:tc>
      </w:tr>
      <w:tr w:rsidR="00D043B4" w:rsidRPr="00503EEA" w14:paraId="6D2EEF01" w14:textId="77777777" w:rsidTr="00F27039">
        <w:trPr>
          <w:trHeight w:hRule="exact" w:val="276"/>
          <w:jc w:val="center"/>
        </w:trPr>
        <w:tc>
          <w:tcPr>
            <w:tcW w:w="4635" w:type="dxa"/>
            <w:tcBorders>
              <w:top w:val="single" w:sz="4" w:space="0" w:color="auto"/>
              <w:left w:val="single" w:sz="4" w:space="0" w:color="auto"/>
              <w:bottom w:val="single" w:sz="4" w:space="0" w:color="auto"/>
            </w:tcBorders>
            <w:shd w:val="clear" w:color="auto" w:fill="FFFFFF"/>
            <w:vAlign w:val="center"/>
          </w:tcPr>
          <w:p w14:paraId="46EE1775" w14:textId="77BB0410" w:rsidR="00D043B4" w:rsidRPr="00503EEA" w:rsidRDefault="00741F35" w:rsidP="00503EEA">
            <w:pPr>
              <w:pStyle w:val="Other0"/>
              <w:ind w:firstLine="130"/>
              <w:rPr>
                <w:szCs w:val="24"/>
              </w:rPr>
            </w:pPr>
            <w:r w:rsidRPr="00503EEA">
              <w:rPr>
                <w:szCs w:val="24"/>
              </w:rPr>
              <w:t>Transporto priemon</w:t>
            </w:r>
            <w:r>
              <w:rPr>
                <w:szCs w:val="24"/>
              </w:rPr>
              <w:t>ės</w:t>
            </w:r>
            <w:r w:rsidRPr="00503EEA">
              <w:rPr>
                <w:szCs w:val="24"/>
              </w:rPr>
              <w:t xml:space="preserve"> </w:t>
            </w:r>
          </w:p>
        </w:tc>
        <w:tc>
          <w:tcPr>
            <w:tcW w:w="2585" w:type="dxa"/>
            <w:tcBorders>
              <w:top w:val="single" w:sz="4" w:space="0" w:color="auto"/>
              <w:left w:val="single" w:sz="4" w:space="0" w:color="auto"/>
              <w:bottom w:val="single" w:sz="4" w:space="0" w:color="auto"/>
            </w:tcBorders>
            <w:shd w:val="clear" w:color="auto" w:fill="FFFFFF"/>
            <w:vAlign w:val="center"/>
          </w:tcPr>
          <w:p w14:paraId="3706B0FB" w14:textId="575364B6" w:rsidR="00D043B4" w:rsidRPr="00503EEA" w:rsidRDefault="00F66AA4" w:rsidP="00503EEA">
            <w:pPr>
              <w:pStyle w:val="Other0"/>
              <w:jc w:val="center"/>
              <w:rPr>
                <w:szCs w:val="24"/>
              </w:rPr>
            </w:pPr>
            <w:r>
              <w:rPr>
                <w:szCs w:val="24"/>
              </w:rPr>
              <w:t>-</w:t>
            </w:r>
          </w:p>
        </w:tc>
        <w:tc>
          <w:tcPr>
            <w:tcW w:w="2594" w:type="dxa"/>
            <w:tcBorders>
              <w:top w:val="single" w:sz="4" w:space="0" w:color="auto"/>
              <w:left w:val="single" w:sz="4" w:space="0" w:color="auto"/>
              <w:bottom w:val="single" w:sz="4" w:space="0" w:color="auto"/>
              <w:right w:val="single" w:sz="4" w:space="0" w:color="auto"/>
            </w:tcBorders>
            <w:shd w:val="clear" w:color="auto" w:fill="FFFFFF"/>
            <w:vAlign w:val="center"/>
          </w:tcPr>
          <w:p w14:paraId="16C05FFB" w14:textId="2A8F90F8" w:rsidR="00D043B4" w:rsidRPr="00503EEA" w:rsidRDefault="00F66AA4" w:rsidP="00503EEA">
            <w:pPr>
              <w:pStyle w:val="Other0"/>
              <w:jc w:val="center"/>
              <w:rPr>
                <w:szCs w:val="24"/>
              </w:rPr>
            </w:pPr>
            <w:r>
              <w:rPr>
                <w:szCs w:val="24"/>
              </w:rPr>
              <w:t>-</w:t>
            </w:r>
          </w:p>
        </w:tc>
      </w:tr>
    </w:tbl>
    <w:p w14:paraId="5E870198" w14:textId="77777777" w:rsidR="000C70F3" w:rsidRDefault="00D043B4" w:rsidP="000C70F3">
      <w:pPr>
        <w:spacing w:before="120" w:line="276" w:lineRule="auto"/>
        <w:ind w:firstLine="567"/>
        <w:jc w:val="both"/>
        <w:rPr>
          <w:sz w:val="24"/>
          <w:szCs w:val="24"/>
        </w:rPr>
      </w:pPr>
      <w:r w:rsidRPr="00503EEA">
        <w:rPr>
          <w:sz w:val="24"/>
          <w:szCs w:val="24"/>
        </w:rPr>
        <w:t>Per ataskaitinį laikotarpį</w:t>
      </w:r>
      <w:r w:rsidR="00F66AA4">
        <w:rPr>
          <w:sz w:val="24"/>
          <w:szCs w:val="24"/>
        </w:rPr>
        <w:t xml:space="preserve"> įsigyta naujo ilgalaikio</w:t>
      </w:r>
      <w:r w:rsidR="00F44682">
        <w:rPr>
          <w:sz w:val="24"/>
          <w:szCs w:val="24"/>
        </w:rPr>
        <w:t xml:space="preserve"> materia</w:t>
      </w:r>
      <w:r w:rsidR="00F66AA4">
        <w:rPr>
          <w:sz w:val="24"/>
          <w:szCs w:val="24"/>
        </w:rPr>
        <w:t>liojo</w:t>
      </w:r>
      <w:r w:rsidR="00F44682">
        <w:rPr>
          <w:sz w:val="24"/>
          <w:szCs w:val="24"/>
        </w:rPr>
        <w:t xml:space="preserve"> turto </w:t>
      </w:r>
      <w:r w:rsidR="00F66AA4">
        <w:rPr>
          <w:sz w:val="24"/>
          <w:szCs w:val="24"/>
        </w:rPr>
        <w:t xml:space="preserve">nebuvo. Ilgalaikio materialiojo turto balansinės vertės pasikeitimą per ataskaitinį laikotarpį įtakojo sukauptas nusidėvėjimas. Iš ilgalaikio turto grupės į užbalansinę ūkinio inventoriaus sąskaitą iškelta ilgalaikio turto už 2 491,60 Eur. </w:t>
      </w:r>
      <w:bookmarkStart w:id="27" w:name="bookmark10"/>
      <w:bookmarkEnd w:id="27"/>
    </w:p>
    <w:p w14:paraId="2F1D3CB8" w14:textId="65EADCDE" w:rsidR="00D043B4" w:rsidRPr="00603BE5" w:rsidRDefault="00041D87" w:rsidP="000C70F3">
      <w:pPr>
        <w:spacing w:before="120" w:line="276" w:lineRule="auto"/>
        <w:ind w:firstLine="567"/>
        <w:jc w:val="both"/>
        <w:rPr>
          <w:b/>
          <w:sz w:val="24"/>
          <w:szCs w:val="24"/>
        </w:rPr>
      </w:pPr>
      <w:r>
        <w:rPr>
          <w:b/>
          <w:sz w:val="24"/>
          <w:szCs w:val="24"/>
        </w:rPr>
        <w:t>Atsargos</w:t>
      </w:r>
      <w:r w:rsidR="0016467E">
        <w:rPr>
          <w:b/>
          <w:sz w:val="24"/>
          <w:szCs w:val="24"/>
        </w:rPr>
        <w:t xml:space="preserve"> (P08).</w:t>
      </w:r>
      <w:r w:rsidR="00603BE5">
        <w:rPr>
          <w:b/>
          <w:sz w:val="24"/>
          <w:szCs w:val="24"/>
        </w:rPr>
        <w:t xml:space="preserve"> </w:t>
      </w:r>
      <w:r w:rsidR="006A7781" w:rsidRPr="00603BE5">
        <w:rPr>
          <w:sz w:val="24"/>
          <w:szCs w:val="24"/>
        </w:rPr>
        <w:t xml:space="preserve">Per ataskaitinį laikotarpį atsargų įsigyta už </w:t>
      </w:r>
      <w:r w:rsidR="00BF58A0">
        <w:rPr>
          <w:sz w:val="24"/>
          <w:szCs w:val="24"/>
        </w:rPr>
        <w:t>18 438,02</w:t>
      </w:r>
      <w:r w:rsidR="006A7781" w:rsidRPr="00603BE5">
        <w:rPr>
          <w:sz w:val="24"/>
          <w:szCs w:val="24"/>
        </w:rPr>
        <w:t xml:space="preserve"> Eur</w:t>
      </w:r>
      <w:r w:rsidR="000C70F3">
        <w:rPr>
          <w:sz w:val="24"/>
          <w:szCs w:val="24"/>
        </w:rPr>
        <w:t>.</w:t>
      </w:r>
      <w:r w:rsidR="006A7781" w:rsidRPr="00603BE5">
        <w:rPr>
          <w:sz w:val="24"/>
          <w:szCs w:val="24"/>
        </w:rPr>
        <w:t xml:space="preserve"> Sunaudota įstaigos veikloje </w:t>
      </w:r>
      <w:r w:rsidR="00BF58A0">
        <w:rPr>
          <w:sz w:val="24"/>
          <w:szCs w:val="24"/>
        </w:rPr>
        <w:t>18 438,02</w:t>
      </w:r>
      <w:r w:rsidR="006A7781" w:rsidRPr="00603BE5">
        <w:rPr>
          <w:sz w:val="24"/>
          <w:szCs w:val="24"/>
        </w:rPr>
        <w:t xml:space="preserve"> Eur</w:t>
      </w:r>
      <w:r w:rsidR="00BF58A0">
        <w:rPr>
          <w:sz w:val="24"/>
          <w:szCs w:val="24"/>
        </w:rPr>
        <w:t>.</w:t>
      </w:r>
      <w:r w:rsidR="00533816" w:rsidRPr="00603BE5">
        <w:rPr>
          <w:sz w:val="24"/>
          <w:szCs w:val="24"/>
        </w:rPr>
        <w:t xml:space="preserve"> </w:t>
      </w:r>
      <w:r w:rsidR="00E60374" w:rsidRPr="00603BE5">
        <w:rPr>
          <w:sz w:val="24"/>
          <w:szCs w:val="24"/>
        </w:rPr>
        <w:t>Atsargų l</w:t>
      </w:r>
      <w:r w:rsidR="00533816" w:rsidRPr="00603BE5">
        <w:rPr>
          <w:sz w:val="24"/>
          <w:szCs w:val="24"/>
        </w:rPr>
        <w:t>iku</w:t>
      </w:r>
      <w:r w:rsidR="00BF58A0">
        <w:rPr>
          <w:sz w:val="24"/>
          <w:szCs w:val="24"/>
        </w:rPr>
        <w:t>čio</w:t>
      </w:r>
      <w:r w:rsidR="00533816" w:rsidRPr="00603BE5">
        <w:rPr>
          <w:sz w:val="24"/>
          <w:szCs w:val="24"/>
        </w:rPr>
        <w:t xml:space="preserve"> ataskaitinio laikotarpio pabaigoje </w:t>
      </w:r>
      <w:r w:rsidR="00BF58A0">
        <w:rPr>
          <w:sz w:val="24"/>
          <w:szCs w:val="24"/>
        </w:rPr>
        <w:t>nebuvo.</w:t>
      </w:r>
    </w:p>
    <w:p w14:paraId="4F46CCF2" w14:textId="54BBEC90" w:rsidR="00D043B4" w:rsidRPr="00603BE5" w:rsidRDefault="00041D87" w:rsidP="00603BE5">
      <w:pPr>
        <w:pStyle w:val="Pagrindinistekstas"/>
        <w:numPr>
          <w:ilvl w:val="0"/>
          <w:numId w:val="4"/>
        </w:numPr>
        <w:tabs>
          <w:tab w:val="left" w:pos="363"/>
        </w:tabs>
        <w:spacing w:before="240" w:after="120" w:line="25" w:lineRule="atLeast"/>
        <w:jc w:val="both"/>
        <w:rPr>
          <w:b/>
          <w:sz w:val="24"/>
          <w:szCs w:val="24"/>
        </w:rPr>
      </w:pPr>
      <w:r>
        <w:rPr>
          <w:b/>
          <w:sz w:val="24"/>
          <w:szCs w:val="24"/>
        </w:rPr>
        <w:t>Išankstiniai apmokėjimai</w:t>
      </w:r>
      <w:r w:rsidR="0016467E" w:rsidRPr="0016467E">
        <w:rPr>
          <w:b/>
          <w:sz w:val="24"/>
          <w:szCs w:val="24"/>
        </w:rPr>
        <w:t xml:space="preserve"> </w:t>
      </w:r>
      <w:r w:rsidR="0016467E">
        <w:rPr>
          <w:b/>
          <w:sz w:val="24"/>
          <w:szCs w:val="24"/>
        </w:rPr>
        <w:t xml:space="preserve">(P09). </w:t>
      </w:r>
      <w:r w:rsidR="00AA7463" w:rsidRPr="00603BE5">
        <w:rPr>
          <w:sz w:val="24"/>
          <w:szCs w:val="24"/>
        </w:rPr>
        <w:t xml:space="preserve">Atskaitinio laikotarpio pabaigoje išankstinius apmokėjimus sudaro </w:t>
      </w:r>
      <w:r w:rsidR="00BF58A0">
        <w:rPr>
          <w:sz w:val="24"/>
          <w:szCs w:val="24"/>
        </w:rPr>
        <w:t>išankstiniai mokėjimai tiekėjams</w:t>
      </w:r>
      <w:r w:rsidR="00AA7463" w:rsidRPr="00603BE5">
        <w:rPr>
          <w:sz w:val="24"/>
          <w:szCs w:val="24"/>
        </w:rPr>
        <w:t xml:space="preserve"> </w:t>
      </w:r>
      <w:r w:rsidR="00BF58A0">
        <w:rPr>
          <w:sz w:val="24"/>
          <w:szCs w:val="24"/>
        </w:rPr>
        <w:t>36,05</w:t>
      </w:r>
      <w:r w:rsidR="00AA7463" w:rsidRPr="00603BE5">
        <w:rPr>
          <w:sz w:val="24"/>
          <w:szCs w:val="24"/>
        </w:rPr>
        <w:t xml:space="preserve"> Eur</w:t>
      </w:r>
      <w:r w:rsidR="00BF58A0">
        <w:rPr>
          <w:sz w:val="24"/>
          <w:szCs w:val="24"/>
        </w:rPr>
        <w:t xml:space="preserve"> UAB Labochema.</w:t>
      </w:r>
    </w:p>
    <w:p w14:paraId="16B62B88" w14:textId="6DF46B71" w:rsidR="00D043B4" w:rsidRPr="00603BE5" w:rsidRDefault="00AA7463" w:rsidP="00603BE5">
      <w:pPr>
        <w:pStyle w:val="Pagrindinistekstas"/>
        <w:numPr>
          <w:ilvl w:val="0"/>
          <w:numId w:val="4"/>
        </w:numPr>
        <w:tabs>
          <w:tab w:val="left" w:pos="363"/>
        </w:tabs>
        <w:spacing w:before="240" w:after="120" w:line="25" w:lineRule="atLeast"/>
        <w:jc w:val="both"/>
        <w:rPr>
          <w:b/>
          <w:sz w:val="24"/>
          <w:szCs w:val="24"/>
        </w:rPr>
      </w:pPr>
      <w:r>
        <w:rPr>
          <w:b/>
          <w:sz w:val="24"/>
          <w:szCs w:val="24"/>
        </w:rPr>
        <w:t>Per vienus metus gautinos sumos</w:t>
      </w:r>
      <w:r w:rsidR="0016467E">
        <w:rPr>
          <w:b/>
          <w:sz w:val="24"/>
          <w:szCs w:val="24"/>
        </w:rPr>
        <w:t xml:space="preserve"> (P10). </w:t>
      </w:r>
      <w:r w:rsidR="00D043B4" w:rsidRPr="00603BE5">
        <w:rPr>
          <w:sz w:val="24"/>
          <w:szCs w:val="24"/>
        </w:rPr>
        <w:t xml:space="preserve">Ataskaitinio laikotarpio </w:t>
      </w:r>
      <w:r w:rsidR="00603BE5">
        <w:rPr>
          <w:sz w:val="24"/>
          <w:szCs w:val="24"/>
        </w:rPr>
        <w:t xml:space="preserve">pabaigoje </w:t>
      </w:r>
      <w:r w:rsidR="00D043B4" w:rsidRPr="00603BE5">
        <w:rPr>
          <w:sz w:val="24"/>
          <w:szCs w:val="24"/>
        </w:rPr>
        <w:t>per vienus metus gautin</w:t>
      </w:r>
      <w:r w:rsidR="00F04213" w:rsidRPr="00603BE5">
        <w:rPr>
          <w:sz w:val="24"/>
          <w:szCs w:val="24"/>
        </w:rPr>
        <w:t>a</w:t>
      </w:r>
      <w:r w:rsidR="00D043B4" w:rsidRPr="00603BE5">
        <w:rPr>
          <w:sz w:val="24"/>
          <w:szCs w:val="24"/>
        </w:rPr>
        <w:t>s sum</w:t>
      </w:r>
      <w:r w:rsidR="00F04213" w:rsidRPr="00603BE5">
        <w:rPr>
          <w:sz w:val="24"/>
          <w:szCs w:val="24"/>
        </w:rPr>
        <w:t>a</w:t>
      </w:r>
      <w:r w:rsidR="00D043B4" w:rsidRPr="00603BE5">
        <w:rPr>
          <w:sz w:val="24"/>
          <w:szCs w:val="24"/>
        </w:rPr>
        <w:t xml:space="preserve">s sudaro </w:t>
      </w:r>
      <w:r w:rsidR="00BF58A0">
        <w:rPr>
          <w:sz w:val="24"/>
          <w:szCs w:val="24"/>
        </w:rPr>
        <w:t xml:space="preserve">22 985,16 </w:t>
      </w:r>
      <w:r w:rsidR="00D043B4" w:rsidRPr="00603BE5">
        <w:rPr>
          <w:sz w:val="24"/>
          <w:szCs w:val="24"/>
        </w:rPr>
        <w:t>Eur, iš jų:</w:t>
      </w:r>
    </w:p>
    <w:p w14:paraId="65B0BFA5" w14:textId="4B153066" w:rsidR="00D043B4" w:rsidRDefault="00D043B4" w:rsidP="00126824">
      <w:pPr>
        <w:pStyle w:val="Pagrindinistekstas"/>
        <w:numPr>
          <w:ilvl w:val="0"/>
          <w:numId w:val="10"/>
        </w:numPr>
        <w:spacing w:before="120" w:after="120" w:line="25" w:lineRule="atLeast"/>
        <w:ind w:left="709" w:hanging="142"/>
        <w:jc w:val="both"/>
        <w:rPr>
          <w:sz w:val="24"/>
          <w:szCs w:val="24"/>
        </w:rPr>
      </w:pPr>
      <w:r w:rsidRPr="00503EEA">
        <w:rPr>
          <w:sz w:val="24"/>
          <w:szCs w:val="24"/>
        </w:rPr>
        <w:t xml:space="preserve">Gautinos sumos už turto naudojimą, parduotas prekes, turtą, paslaugas </w:t>
      </w:r>
      <w:r w:rsidR="00BF58A0">
        <w:rPr>
          <w:sz w:val="24"/>
          <w:szCs w:val="24"/>
        </w:rPr>
        <w:t>1 690,00</w:t>
      </w:r>
      <w:r w:rsidRPr="00503EEA">
        <w:rPr>
          <w:sz w:val="24"/>
          <w:szCs w:val="24"/>
        </w:rPr>
        <w:t xml:space="preserve"> Eur</w:t>
      </w:r>
      <w:r w:rsidR="00A10866">
        <w:rPr>
          <w:sz w:val="24"/>
          <w:szCs w:val="24"/>
        </w:rPr>
        <w:t>.</w:t>
      </w:r>
    </w:p>
    <w:p w14:paraId="06EE9BBD" w14:textId="4A30AC66" w:rsidR="00A10866" w:rsidRPr="00503EEA" w:rsidRDefault="00A10866" w:rsidP="00126824">
      <w:pPr>
        <w:pStyle w:val="Pagrindinistekstas"/>
        <w:numPr>
          <w:ilvl w:val="0"/>
          <w:numId w:val="10"/>
        </w:numPr>
        <w:spacing w:before="120" w:after="120" w:line="25" w:lineRule="atLeast"/>
        <w:ind w:left="709" w:hanging="142"/>
        <w:jc w:val="both"/>
        <w:rPr>
          <w:sz w:val="24"/>
          <w:szCs w:val="24"/>
        </w:rPr>
      </w:pPr>
      <w:r>
        <w:rPr>
          <w:sz w:val="24"/>
          <w:szCs w:val="24"/>
        </w:rPr>
        <w:t>Gautinos finansavimo sumos iš savivaldybių biudžetų 36,56 Eur.</w:t>
      </w:r>
    </w:p>
    <w:p w14:paraId="1F8CDABC" w14:textId="53ED3324" w:rsidR="00D043B4" w:rsidRDefault="00D043B4" w:rsidP="00126824">
      <w:pPr>
        <w:pStyle w:val="Tablecaption0"/>
        <w:numPr>
          <w:ilvl w:val="0"/>
          <w:numId w:val="10"/>
        </w:numPr>
        <w:spacing w:before="120" w:after="120" w:line="25" w:lineRule="atLeast"/>
        <w:ind w:left="709" w:hanging="142"/>
        <w:rPr>
          <w:sz w:val="24"/>
          <w:szCs w:val="24"/>
        </w:rPr>
      </w:pPr>
      <w:r w:rsidRPr="00503EEA">
        <w:rPr>
          <w:sz w:val="24"/>
          <w:szCs w:val="24"/>
        </w:rPr>
        <w:t xml:space="preserve">Sukauptos gautinos sumos </w:t>
      </w:r>
      <w:r w:rsidR="006B03A4">
        <w:rPr>
          <w:sz w:val="24"/>
          <w:szCs w:val="24"/>
        </w:rPr>
        <w:t>21 258,60</w:t>
      </w:r>
      <w:r w:rsidRPr="00503EEA">
        <w:rPr>
          <w:sz w:val="24"/>
          <w:szCs w:val="24"/>
        </w:rPr>
        <w:t xml:space="preserve"> Eur:</w:t>
      </w:r>
    </w:p>
    <w:p w14:paraId="623562EC" w14:textId="77777777" w:rsidR="000C70F3" w:rsidRDefault="000C70F3" w:rsidP="000C70F3">
      <w:pPr>
        <w:pStyle w:val="Tablecaption0"/>
        <w:spacing w:before="120" w:after="120" w:line="25" w:lineRule="atLeast"/>
        <w:ind w:left="709"/>
        <w:rPr>
          <w:sz w:val="24"/>
          <w:szCs w:val="24"/>
        </w:rPr>
      </w:pPr>
    </w:p>
    <w:p w14:paraId="2DB2AE11" w14:textId="3ACC8816" w:rsidR="00BF58A0" w:rsidRDefault="00BF58A0" w:rsidP="00BF58A0">
      <w:pPr>
        <w:pStyle w:val="Tablecaption0"/>
        <w:spacing w:before="120" w:after="120" w:line="25" w:lineRule="atLeast"/>
        <w:rPr>
          <w:sz w:val="24"/>
          <w:szCs w:val="24"/>
        </w:rPr>
      </w:pPr>
    </w:p>
    <w:p w14:paraId="538D7986" w14:textId="77777777" w:rsidR="00BF58A0" w:rsidRPr="00503EEA" w:rsidRDefault="00BF58A0" w:rsidP="00BF58A0">
      <w:pPr>
        <w:pStyle w:val="Tablecaption0"/>
        <w:spacing w:before="120" w:after="120" w:line="25" w:lineRule="atLeast"/>
        <w:rPr>
          <w:sz w:val="24"/>
          <w:szCs w:val="24"/>
        </w:rPr>
      </w:pPr>
    </w:p>
    <w:p w14:paraId="755E4B4D" w14:textId="77777777" w:rsidR="00D043B4" w:rsidRPr="00596C25" w:rsidRDefault="00D043B4" w:rsidP="00D043B4">
      <w:pPr>
        <w:spacing w:line="1"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720"/>
        <w:gridCol w:w="5784"/>
        <w:gridCol w:w="3283"/>
      </w:tblGrid>
      <w:tr w:rsidR="00D043B4" w:rsidRPr="00503EEA" w14:paraId="7D3D9A29" w14:textId="77777777" w:rsidTr="00A9693B">
        <w:trPr>
          <w:trHeight w:hRule="exact" w:val="648"/>
          <w:jc w:val="center"/>
        </w:trPr>
        <w:tc>
          <w:tcPr>
            <w:tcW w:w="720" w:type="dxa"/>
            <w:tcBorders>
              <w:top w:val="single" w:sz="4" w:space="0" w:color="auto"/>
              <w:left w:val="single" w:sz="4" w:space="0" w:color="auto"/>
              <w:bottom w:val="single" w:sz="4" w:space="0" w:color="auto"/>
            </w:tcBorders>
            <w:shd w:val="clear" w:color="auto" w:fill="FFFFFF"/>
            <w:vAlign w:val="center"/>
          </w:tcPr>
          <w:p w14:paraId="3D7BC8E0" w14:textId="77777777" w:rsidR="00D043B4" w:rsidRPr="00503EEA" w:rsidRDefault="00D043B4" w:rsidP="00503EEA">
            <w:pPr>
              <w:pStyle w:val="Other0"/>
              <w:spacing w:after="40"/>
              <w:ind w:firstLine="180"/>
            </w:pPr>
            <w:r w:rsidRPr="00503EEA">
              <w:lastRenderedPageBreak/>
              <w:t>Eil.</w:t>
            </w:r>
          </w:p>
          <w:p w14:paraId="50D6159C" w14:textId="77777777" w:rsidR="00D043B4" w:rsidRPr="00503EEA" w:rsidRDefault="00D043B4" w:rsidP="00503EEA">
            <w:pPr>
              <w:pStyle w:val="Other0"/>
              <w:ind w:firstLine="180"/>
            </w:pPr>
            <w:r w:rsidRPr="00503EEA">
              <w:t>Nr.</w:t>
            </w:r>
          </w:p>
        </w:tc>
        <w:tc>
          <w:tcPr>
            <w:tcW w:w="5784" w:type="dxa"/>
            <w:tcBorders>
              <w:top w:val="single" w:sz="4" w:space="0" w:color="auto"/>
              <w:left w:val="single" w:sz="4" w:space="0" w:color="auto"/>
              <w:bottom w:val="single" w:sz="4" w:space="0" w:color="auto"/>
            </w:tcBorders>
            <w:shd w:val="clear" w:color="auto" w:fill="FFFFFF"/>
            <w:vAlign w:val="center"/>
          </w:tcPr>
          <w:p w14:paraId="4007F284" w14:textId="77777777" w:rsidR="00D043B4" w:rsidRPr="00503EEA" w:rsidRDefault="00D043B4" w:rsidP="00503EEA">
            <w:pPr>
              <w:pStyle w:val="Other0"/>
              <w:ind w:left="1060"/>
            </w:pPr>
            <w:r w:rsidRPr="00503EEA">
              <w:t>Sukauptos gautinos sumos iš biudžeto</w:t>
            </w:r>
          </w:p>
        </w:tc>
        <w:tc>
          <w:tcPr>
            <w:tcW w:w="3283" w:type="dxa"/>
            <w:tcBorders>
              <w:top w:val="single" w:sz="4" w:space="0" w:color="auto"/>
              <w:left w:val="single" w:sz="4" w:space="0" w:color="auto"/>
              <w:bottom w:val="single" w:sz="4" w:space="0" w:color="auto"/>
              <w:right w:val="single" w:sz="4" w:space="0" w:color="auto"/>
            </w:tcBorders>
            <w:shd w:val="clear" w:color="auto" w:fill="FFFFFF"/>
            <w:vAlign w:val="center"/>
          </w:tcPr>
          <w:p w14:paraId="0BEF7A90" w14:textId="01A3AF5C" w:rsidR="00D043B4" w:rsidRPr="00503EEA" w:rsidRDefault="00D043B4" w:rsidP="00503EEA">
            <w:pPr>
              <w:pStyle w:val="Other0"/>
              <w:jc w:val="center"/>
            </w:pPr>
            <w:r w:rsidRPr="00503EEA">
              <w:t>Suma</w:t>
            </w:r>
            <w:r w:rsidR="00126824">
              <w:t xml:space="preserve">, </w:t>
            </w:r>
            <w:r w:rsidRPr="00503EEA">
              <w:t>Eur</w:t>
            </w:r>
          </w:p>
        </w:tc>
      </w:tr>
      <w:tr w:rsidR="00D043B4" w:rsidRPr="00503EEA" w14:paraId="4629C17F" w14:textId="77777777" w:rsidTr="00126824">
        <w:trPr>
          <w:trHeight w:hRule="exact" w:val="276"/>
          <w:jc w:val="center"/>
        </w:trPr>
        <w:tc>
          <w:tcPr>
            <w:tcW w:w="720" w:type="dxa"/>
            <w:tcBorders>
              <w:top w:val="single" w:sz="4" w:space="0" w:color="auto"/>
              <w:left w:val="single" w:sz="4" w:space="0" w:color="auto"/>
              <w:bottom w:val="single" w:sz="4" w:space="0" w:color="auto"/>
            </w:tcBorders>
            <w:shd w:val="clear" w:color="auto" w:fill="FFFFFF"/>
            <w:vAlign w:val="center"/>
          </w:tcPr>
          <w:p w14:paraId="3F500B69" w14:textId="4A54B1AA" w:rsidR="00D043B4" w:rsidRPr="00503EEA" w:rsidRDefault="00D043B4" w:rsidP="00503EEA">
            <w:pPr>
              <w:pStyle w:val="Other0"/>
              <w:ind w:firstLine="260"/>
            </w:pPr>
            <w:r w:rsidRPr="00503EEA">
              <w:t>1</w:t>
            </w:r>
            <w:r w:rsidR="00661D52">
              <w:t>.</w:t>
            </w:r>
          </w:p>
        </w:tc>
        <w:tc>
          <w:tcPr>
            <w:tcW w:w="5784" w:type="dxa"/>
            <w:tcBorders>
              <w:top w:val="single" w:sz="4" w:space="0" w:color="auto"/>
              <w:left w:val="single" w:sz="4" w:space="0" w:color="auto"/>
              <w:bottom w:val="single" w:sz="4" w:space="0" w:color="auto"/>
            </w:tcBorders>
            <w:shd w:val="clear" w:color="auto" w:fill="FFFFFF"/>
            <w:vAlign w:val="center"/>
          </w:tcPr>
          <w:p w14:paraId="7CD28000" w14:textId="0AE442DB" w:rsidR="00D043B4" w:rsidRPr="00503EEA" w:rsidRDefault="009202FE" w:rsidP="00503EEA">
            <w:pPr>
              <w:pStyle w:val="Other0"/>
              <w:ind w:left="113"/>
            </w:pPr>
            <w:r>
              <w:t>Atidėjiniai</w:t>
            </w:r>
          </w:p>
        </w:tc>
        <w:tc>
          <w:tcPr>
            <w:tcW w:w="3283" w:type="dxa"/>
            <w:tcBorders>
              <w:top w:val="single" w:sz="4" w:space="0" w:color="auto"/>
              <w:left w:val="single" w:sz="4" w:space="0" w:color="auto"/>
              <w:bottom w:val="single" w:sz="4" w:space="0" w:color="auto"/>
              <w:right w:val="single" w:sz="4" w:space="0" w:color="auto"/>
            </w:tcBorders>
            <w:shd w:val="clear" w:color="auto" w:fill="FFFFFF"/>
            <w:vAlign w:val="center"/>
          </w:tcPr>
          <w:p w14:paraId="32857D6E" w14:textId="68C1CF6A" w:rsidR="00D043B4" w:rsidRPr="00503EEA" w:rsidRDefault="0010357E" w:rsidP="00503EEA">
            <w:pPr>
              <w:pStyle w:val="Other0"/>
              <w:jc w:val="center"/>
            </w:pPr>
            <w:r>
              <w:t>-</w:t>
            </w:r>
          </w:p>
        </w:tc>
      </w:tr>
      <w:tr w:rsidR="00661D52" w:rsidRPr="00503EEA" w14:paraId="4D9434AE" w14:textId="77777777" w:rsidTr="00126824">
        <w:trPr>
          <w:trHeight w:hRule="exact" w:val="276"/>
          <w:jc w:val="center"/>
        </w:trPr>
        <w:tc>
          <w:tcPr>
            <w:tcW w:w="720" w:type="dxa"/>
            <w:tcBorders>
              <w:top w:val="single" w:sz="4" w:space="0" w:color="auto"/>
              <w:left w:val="single" w:sz="4" w:space="0" w:color="auto"/>
              <w:bottom w:val="single" w:sz="4" w:space="0" w:color="auto"/>
            </w:tcBorders>
            <w:shd w:val="clear" w:color="auto" w:fill="FFFFFF"/>
            <w:vAlign w:val="center"/>
          </w:tcPr>
          <w:p w14:paraId="0F378754" w14:textId="59062C5D" w:rsidR="00661D52" w:rsidRPr="00503EEA" w:rsidRDefault="00661D52" w:rsidP="00503EEA">
            <w:pPr>
              <w:pStyle w:val="Other0"/>
              <w:ind w:firstLine="260"/>
            </w:pPr>
            <w:r w:rsidRPr="00503EEA">
              <w:t>2.</w:t>
            </w:r>
          </w:p>
        </w:tc>
        <w:tc>
          <w:tcPr>
            <w:tcW w:w="5784" w:type="dxa"/>
            <w:tcBorders>
              <w:top w:val="single" w:sz="4" w:space="0" w:color="auto"/>
              <w:left w:val="single" w:sz="4" w:space="0" w:color="auto"/>
              <w:bottom w:val="single" w:sz="4" w:space="0" w:color="auto"/>
            </w:tcBorders>
            <w:shd w:val="clear" w:color="auto" w:fill="FFFFFF"/>
            <w:vAlign w:val="center"/>
          </w:tcPr>
          <w:p w14:paraId="604F5B95" w14:textId="60D28AAE" w:rsidR="00661D52" w:rsidRPr="00503EEA" w:rsidRDefault="00661D52" w:rsidP="00503EEA">
            <w:pPr>
              <w:pStyle w:val="Other0"/>
              <w:ind w:left="113"/>
            </w:pPr>
            <w:r>
              <w:t>Sukauptos atostoginių sąnaudos</w:t>
            </w:r>
          </w:p>
        </w:tc>
        <w:tc>
          <w:tcPr>
            <w:tcW w:w="3283" w:type="dxa"/>
            <w:tcBorders>
              <w:top w:val="single" w:sz="4" w:space="0" w:color="auto"/>
              <w:left w:val="single" w:sz="4" w:space="0" w:color="auto"/>
              <w:bottom w:val="single" w:sz="4" w:space="0" w:color="auto"/>
              <w:right w:val="single" w:sz="4" w:space="0" w:color="auto"/>
            </w:tcBorders>
            <w:shd w:val="clear" w:color="auto" w:fill="FFFFFF"/>
            <w:vAlign w:val="center"/>
          </w:tcPr>
          <w:p w14:paraId="5F795A90" w14:textId="597F0EF2" w:rsidR="00661D52" w:rsidRPr="00503EEA" w:rsidRDefault="00BF58A0" w:rsidP="00503EEA">
            <w:pPr>
              <w:pStyle w:val="Other0"/>
              <w:jc w:val="center"/>
            </w:pPr>
            <w:r>
              <w:t>14</w:t>
            </w:r>
            <w:r w:rsidR="00A10866">
              <w:t> 319,25</w:t>
            </w:r>
          </w:p>
        </w:tc>
      </w:tr>
      <w:tr w:rsidR="00D043B4" w:rsidRPr="00503EEA" w14:paraId="1AEBD859" w14:textId="77777777" w:rsidTr="00126824">
        <w:trPr>
          <w:trHeight w:hRule="exact" w:val="280"/>
          <w:jc w:val="center"/>
        </w:trPr>
        <w:tc>
          <w:tcPr>
            <w:tcW w:w="720" w:type="dxa"/>
            <w:tcBorders>
              <w:top w:val="single" w:sz="4" w:space="0" w:color="auto"/>
              <w:left w:val="single" w:sz="4" w:space="0" w:color="auto"/>
            </w:tcBorders>
            <w:shd w:val="clear" w:color="auto" w:fill="FFFFFF"/>
            <w:vAlign w:val="center"/>
          </w:tcPr>
          <w:p w14:paraId="4AF10B7D" w14:textId="5D0180A3" w:rsidR="00D043B4" w:rsidRPr="00503EEA" w:rsidRDefault="00661D52" w:rsidP="00503EEA">
            <w:pPr>
              <w:pStyle w:val="Other0"/>
              <w:ind w:firstLine="260"/>
            </w:pPr>
            <w:r w:rsidRPr="00503EEA">
              <w:t>3.</w:t>
            </w:r>
          </w:p>
        </w:tc>
        <w:tc>
          <w:tcPr>
            <w:tcW w:w="5784" w:type="dxa"/>
            <w:tcBorders>
              <w:top w:val="single" w:sz="4" w:space="0" w:color="auto"/>
              <w:left w:val="single" w:sz="4" w:space="0" w:color="auto"/>
            </w:tcBorders>
            <w:shd w:val="clear" w:color="auto" w:fill="FFFFFF"/>
            <w:vAlign w:val="center"/>
          </w:tcPr>
          <w:p w14:paraId="1C5298E6" w14:textId="11C58CB1" w:rsidR="00D043B4" w:rsidRPr="00503EEA" w:rsidRDefault="00661D52" w:rsidP="00503EEA">
            <w:pPr>
              <w:pStyle w:val="Other0"/>
              <w:ind w:left="113"/>
            </w:pPr>
            <w:r>
              <w:t>Sukauptos valstybinio socialinio draudimo įmokų sąnaudos</w:t>
            </w:r>
          </w:p>
        </w:tc>
        <w:tc>
          <w:tcPr>
            <w:tcW w:w="3283" w:type="dxa"/>
            <w:tcBorders>
              <w:top w:val="single" w:sz="4" w:space="0" w:color="auto"/>
              <w:left w:val="single" w:sz="4" w:space="0" w:color="auto"/>
              <w:right w:val="single" w:sz="4" w:space="0" w:color="auto"/>
            </w:tcBorders>
            <w:shd w:val="clear" w:color="auto" w:fill="FFFFFF"/>
            <w:vAlign w:val="center"/>
          </w:tcPr>
          <w:p w14:paraId="27C064E8" w14:textId="7B29D1FE" w:rsidR="00D043B4" w:rsidRPr="00503EEA" w:rsidRDefault="00A10866" w:rsidP="00503EEA">
            <w:pPr>
              <w:pStyle w:val="Other0"/>
              <w:jc w:val="center"/>
            </w:pPr>
            <w:r>
              <w:t>207,63</w:t>
            </w:r>
          </w:p>
        </w:tc>
      </w:tr>
      <w:tr w:rsidR="00A10866" w:rsidRPr="00503EEA" w14:paraId="2F11F7DB" w14:textId="77777777" w:rsidTr="00126824">
        <w:trPr>
          <w:trHeight w:hRule="exact" w:val="292"/>
          <w:jc w:val="center"/>
        </w:trPr>
        <w:tc>
          <w:tcPr>
            <w:tcW w:w="720" w:type="dxa"/>
            <w:tcBorders>
              <w:top w:val="single" w:sz="4" w:space="0" w:color="auto"/>
              <w:left w:val="single" w:sz="4" w:space="0" w:color="auto"/>
            </w:tcBorders>
            <w:shd w:val="clear" w:color="auto" w:fill="FFFFFF"/>
            <w:vAlign w:val="center"/>
          </w:tcPr>
          <w:p w14:paraId="774A3080" w14:textId="4334EC9B" w:rsidR="00A10866" w:rsidRDefault="00A10866" w:rsidP="00503EEA">
            <w:pPr>
              <w:pStyle w:val="Other0"/>
              <w:ind w:firstLine="260"/>
            </w:pPr>
            <w:r>
              <w:t>4.</w:t>
            </w:r>
          </w:p>
        </w:tc>
        <w:tc>
          <w:tcPr>
            <w:tcW w:w="5784" w:type="dxa"/>
            <w:tcBorders>
              <w:top w:val="single" w:sz="4" w:space="0" w:color="auto"/>
              <w:left w:val="single" w:sz="4" w:space="0" w:color="auto"/>
            </w:tcBorders>
            <w:shd w:val="clear" w:color="auto" w:fill="FFFFFF"/>
            <w:vAlign w:val="center"/>
          </w:tcPr>
          <w:p w14:paraId="743388F8" w14:textId="7AFEF9E5" w:rsidR="00A10866" w:rsidRPr="00503EEA" w:rsidRDefault="00A10866" w:rsidP="00503EEA">
            <w:pPr>
              <w:pStyle w:val="Other0"/>
              <w:ind w:left="113"/>
            </w:pPr>
            <w:r>
              <w:t>Darbdavio socialinio draudimo įmokos</w:t>
            </w:r>
          </w:p>
        </w:tc>
        <w:tc>
          <w:tcPr>
            <w:tcW w:w="3283" w:type="dxa"/>
            <w:tcBorders>
              <w:top w:val="single" w:sz="4" w:space="0" w:color="auto"/>
              <w:left w:val="single" w:sz="4" w:space="0" w:color="auto"/>
              <w:right w:val="single" w:sz="4" w:space="0" w:color="auto"/>
            </w:tcBorders>
            <w:shd w:val="clear" w:color="auto" w:fill="FFFFFF"/>
            <w:vAlign w:val="center"/>
          </w:tcPr>
          <w:p w14:paraId="781A96A4" w14:textId="6D46A41C" w:rsidR="00A10866" w:rsidRDefault="00A10866" w:rsidP="00503EEA">
            <w:pPr>
              <w:pStyle w:val="Other0"/>
              <w:jc w:val="center"/>
            </w:pPr>
            <w:r>
              <w:t>242,68</w:t>
            </w:r>
          </w:p>
        </w:tc>
      </w:tr>
      <w:tr w:rsidR="00D043B4" w:rsidRPr="00503EEA" w14:paraId="0F3AFF73" w14:textId="77777777" w:rsidTr="00126824">
        <w:trPr>
          <w:trHeight w:hRule="exact" w:val="292"/>
          <w:jc w:val="center"/>
        </w:trPr>
        <w:tc>
          <w:tcPr>
            <w:tcW w:w="720" w:type="dxa"/>
            <w:tcBorders>
              <w:top w:val="single" w:sz="4" w:space="0" w:color="auto"/>
              <w:left w:val="single" w:sz="4" w:space="0" w:color="auto"/>
            </w:tcBorders>
            <w:shd w:val="clear" w:color="auto" w:fill="FFFFFF"/>
            <w:vAlign w:val="center"/>
          </w:tcPr>
          <w:p w14:paraId="21503246" w14:textId="3E258583" w:rsidR="00D043B4" w:rsidRPr="00503EEA" w:rsidRDefault="00A10866" w:rsidP="00503EEA">
            <w:pPr>
              <w:pStyle w:val="Other0"/>
              <w:ind w:firstLine="260"/>
            </w:pPr>
            <w:r>
              <w:t>5</w:t>
            </w:r>
            <w:r w:rsidR="00661D52" w:rsidRPr="00503EEA">
              <w:t>.</w:t>
            </w:r>
          </w:p>
        </w:tc>
        <w:tc>
          <w:tcPr>
            <w:tcW w:w="5784" w:type="dxa"/>
            <w:tcBorders>
              <w:top w:val="single" w:sz="4" w:space="0" w:color="auto"/>
              <w:left w:val="single" w:sz="4" w:space="0" w:color="auto"/>
            </w:tcBorders>
            <w:shd w:val="clear" w:color="auto" w:fill="FFFFFF"/>
            <w:vAlign w:val="center"/>
          </w:tcPr>
          <w:p w14:paraId="1CA56C71" w14:textId="77777777" w:rsidR="00D043B4" w:rsidRPr="00503EEA" w:rsidRDefault="00D043B4" w:rsidP="00503EEA">
            <w:pPr>
              <w:pStyle w:val="Other0"/>
              <w:ind w:left="113"/>
            </w:pPr>
            <w:r w:rsidRPr="00503EEA">
              <w:t>Tiekėjams</w:t>
            </w:r>
          </w:p>
        </w:tc>
        <w:tc>
          <w:tcPr>
            <w:tcW w:w="3283" w:type="dxa"/>
            <w:tcBorders>
              <w:top w:val="single" w:sz="4" w:space="0" w:color="auto"/>
              <w:left w:val="single" w:sz="4" w:space="0" w:color="auto"/>
              <w:right w:val="single" w:sz="4" w:space="0" w:color="auto"/>
            </w:tcBorders>
            <w:shd w:val="clear" w:color="auto" w:fill="FFFFFF"/>
            <w:vAlign w:val="center"/>
          </w:tcPr>
          <w:p w14:paraId="113DE9B2" w14:textId="0087CE77" w:rsidR="00D043B4" w:rsidRPr="00503EEA" w:rsidRDefault="0010357E" w:rsidP="00503EEA">
            <w:pPr>
              <w:pStyle w:val="Other0"/>
              <w:jc w:val="center"/>
            </w:pPr>
            <w:r>
              <w:t>-</w:t>
            </w:r>
          </w:p>
        </w:tc>
      </w:tr>
      <w:tr w:rsidR="00D043B4" w:rsidRPr="00503EEA" w14:paraId="6D550D0B" w14:textId="77777777" w:rsidTr="00126824">
        <w:trPr>
          <w:trHeight w:hRule="exact" w:val="551"/>
          <w:jc w:val="center"/>
        </w:trPr>
        <w:tc>
          <w:tcPr>
            <w:tcW w:w="720" w:type="dxa"/>
            <w:tcBorders>
              <w:top w:val="single" w:sz="4" w:space="0" w:color="auto"/>
              <w:left w:val="single" w:sz="4" w:space="0" w:color="auto"/>
              <w:bottom w:val="single" w:sz="4" w:space="0" w:color="auto"/>
            </w:tcBorders>
            <w:shd w:val="clear" w:color="auto" w:fill="FFFFFF"/>
            <w:vAlign w:val="center"/>
          </w:tcPr>
          <w:p w14:paraId="65669194" w14:textId="7E4BD23D" w:rsidR="00D043B4" w:rsidRPr="00503EEA" w:rsidRDefault="00A10866" w:rsidP="00503EEA">
            <w:pPr>
              <w:pStyle w:val="Other0"/>
              <w:ind w:firstLine="260"/>
            </w:pPr>
            <w:r>
              <w:t>6</w:t>
            </w:r>
            <w:r w:rsidR="00661D52">
              <w:t>.</w:t>
            </w:r>
          </w:p>
        </w:tc>
        <w:tc>
          <w:tcPr>
            <w:tcW w:w="5784" w:type="dxa"/>
            <w:tcBorders>
              <w:top w:val="single" w:sz="4" w:space="0" w:color="auto"/>
              <w:left w:val="single" w:sz="4" w:space="0" w:color="auto"/>
              <w:bottom w:val="single" w:sz="4" w:space="0" w:color="auto"/>
            </w:tcBorders>
            <w:shd w:val="clear" w:color="auto" w:fill="FFFFFF"/>
            <w:vAlign w:val="center"/>
          </w:tcPr>
          <w:p w14:paraId="2AEBBA73" w14:textId="77777777" w:rsidR="00D043B4" w:rsidRPr="00503EEA" w:rsidRDefault="00D043B4" w:rsidP="00503EEA">
            <w:pPr>
              <w:pStyle w:val="Other0"/>
              <w:ind w:left="113"/>
            </w:pPr>
            <w:r w:rsidRPr="00503EEA">
              <w:t>Sukauptos negrąžintos įstaigos pajamų lėšos iš savivaldybės biudžeto</w:t>
            </w:r>
          </w:p>
        </w:tc>
        <w:tc>
          <w:tcPr>
            <w:tcW w:w="3283" w:type="dxa"/>
            <w:tcBorders>
              <w:top w:val="single" w:sz="4" w:space="0" w:color="auto"/>
              <w:left w:val="single" w:sz="4" w:space="0" w:color="auto"/>
              <w:bottom w:val="single" w:sz="4" w:space="0" w:color="auto"/>
              <w:right w:val="single" w:sz="4" w:space="0" w:color="auto"/>
            </w:tcBorders>
            <w:shd w:val="clear" w:color="auto" w:fill="FFFFFF"/>
            <w:vAlign w:val="center"/>
          </w:tcPr>
          <w:p w14:paraId="305CA5E5" w14:textId="448EAF45" w:rsidR="00D043B4" w:rsidRPr="00503EEA" w:rsidRDefault="006B03A4" w:rsidP="00503EEA">
            <w:pPr>
              <w:pStyle w:val="Other0"/>
              <w:jc w:val="center"/>
            </w:pPr>
            <w:r>
              <w:t>6489,04</w:t>
            </w:r>
          </w:p>
        </w:tc>
      </w:tr>
    </w:tbl>
    <w:p w14:paraId="1E1664E0" w14:textId="18678DEA" w:rsidR="00D043B4" w:rsidRPr="00603BE5" w:rsidRDefault="007E40CC" w:rsidP="00603BE5">
      <w:pPr>
        <w:pStyle w:val="Pagrindinistekstas"/>
        <w:numPr>
          <w:ilvl w:val="0"/>
          <w:numId w:val="4"/>
        </w:numPr>
        <w:tabs>
          <w:tab w:val="left" w:pos="363"/>
        </w:tabs>
        <w:spacing w:before="240" w:after="120" w:line="25" w:lineRule="atLeast"/>
        <w:jc w:val="both"/>
        <w:rPr>
          <w:b/>
          <w:sz w:val="24"/>
          <w:szCs w:val="24"/>
        </w:rPr>
      </w:pPr>
      <w:r>
        <w:rPr>
          <w:b/>
          <w:sz w:val="24"/>
          <w:szCs w:val="24"/>
        </w:rPr>
        <w:t>Pinigai ir pinigų ekvivalentai</w:t>
      </w:r>
      <w:r w:rsidR="0016467E" w:rsidRPr="0016467E">
        <w:rPr>
          <w:b/>
          <w:sz w:val="24"/>
          <w:szCs w:val="24"/>
        </w:rPr>
        <w:t xml:space="preserve"> </w:t>
      </w:r>
      <w:r w:rsidR="0016467E">
        <w:rPr>
          <w:b/>
          <w:sz w:val="24"/>
          <w:szCs w:val="24"/>
        </w:rPr>
        <w:t>(P11).</w:t>
      </w:r>
      <w:r w:rsidR="00603BE5">
        <w:rPr>
          <w:b/>
          <w:sz w:val="24"/>
          <w:szCs w:val="24"/>
        </w:rPr>
        <w:t xml:space="preserve"> </w:t>
      </w:r>
      <w:r w:rsidR="00D043B4" w:rsidRPr="00603BE5">
        <w:rPr>
          <w:sz w:val="24"/>
          <w:szCs w:val="24"/>
        </w:rPr>
        <w:t>Piniginių lėšų likut</w:t>
      </w:r>
      <w:r w:rsidRPr="00603BE5">
        <w:rPr>
          <w:sz w:val="24"/>
          <w:szCs w:val="24"/>
        </w:rPr>
        <w:t xml:space="preserve">is banko sąskaitose ataskaitinio laikotarpio pabaigai sudaro </w:t>
      </w:r>
      <w:r w:rsidR="0010357E">
        <w:rPr>
          <w:sz w:val="24"/>
          <w:szCs w:val="24"/>
        </w:rPr>
        <w:t>94 174,82</w:t>
      </w:r>
      <w:r w:rsidRPr="00603BE5">
        <w:rPr>
          <w:sz w:val="24"/>
          <w:szCs w:val="24"/>
        </w:rPr>
        <w:t xml:space="preserve"> Eur</w:t>
      </w:r>
      <w:r w:rsidR="00D043B4" w:rsidRPr="00603BE5">
        <w:rPr>
          <w:sz w:val="24"/>
          <w:szCs w:val="24"/>
        </w:rPr>
        <w:t>.</w:t>
      </w:r>
    </w:p>
    <w:p w14:paraId="1DC745FF" w14:textId="7C9FA249" w:rsidR="00D043B4" w:rsidRPr="00603BE5" w:rsidRDefault="007E40CC" w:rsidP="00603BE5">
      <w:pPr>
        <w:pStyle w:val="Pagrindinistekstas"/>
        <w:numPr>
          <w:ilvl w:val="0"/>
          <w:numId w:val="4"/>
        </w:numPr>
        <w:tabs>
          <w:tab w:val="left" w:pos="363"/>
        </w:tabs>
        <w:spacing w:before="240" w:after="120" w:line="25" w:lineRule="atLeast"/>
        <w:jc w:val="both"/>
        <w:rPr>
          <w:b/>
          <w:sz w:val="24"/>
          <w:szCs w:val="24"/>
        </w:rPr>
      </w:pPr>
      <w:r>
        <w:rPr>
          <w:b/>
          <w:sz w:val="24"/>
          <w:szCs w:val="24"/>
        </w:rPr>
        <w:t>Finansavimo sumos</w:t>
      </w:r>
      <w:bookmarkStart w:id="28" w:name="bookmark11"/>
      <w:bookmarkEnd w:id="28"/>
      <w:r w:rsidR="0016467E">
        <w:rPr>
          <w:b/>
          <w:sz w:val="24"/>
          <w:szCs w:val="24"/>
        </w:rPr>
        <w:t xml:space="preserve"> (P12).</w:t>
      </w:r>
      <w:r w:rsidR="00603BE5">
        <w:rPr>
          <w:b/>
          <w:sz w:val="24"/>
          <w:szCs w:val="24"/>
        </w:rPr>
        <w:t xml:space="preserve"> </w:t>
      </w:r>
      <w:r w:rsidR="00D043B4" w:rsidRPr="00603BE5">
        <w:rPr>
          <w:sz w:val="24"/>
          <w:szCs w:val="24"/>
        </w:rPr>
        <w:t xml:space="preserve">Ataskaitinio laikotarpio pabaigai finansavimo sumų likutis yra </w:t>
      </w:r>
      <w:r w:rsidR="0010357E">
        <w:rPr>
          <w:sz w:val="24"/>
          <w:szCs w:val="24"/>
        </w:rPr>
        <w:t>105 541,94</w:t>
      </w:r>
      <w:r w:rsidR="00D043B4" w:rsidRPr="00603BE5">
        <w:rPr>
          <w:sz w:val="24"/>
          <w:szCs w:val="24"/>
        </w:rPr>
        <w:t xml:space="preserve"> Eur</w:t>
      </w:r>
      <w:r w:rsidR="00AA1C8B" w:rsidRPr="00603BE5">
        <w:rPr>
          <w:sz w:val="24"/>
          <w:szCs w:val="24"/>
        </w:rPr>
        <w:t>.</w:t>
      </w:r>
      <w:r w:rsidR="00D043B4" w:rsidRPr="00603BE5">
        <w:rPr>
          <w:sz w:val="24"/>
          <w:szCs w:val="24"/>
        </w:rPr>
        <w:t xml:space="preserve"> Finansavimo sumų gavimas</w:t>
      </w:r>
      <w:r w:rsidR="00603BE5" w:rsidRPr="00603BE5">
        <w:rPr>
          <w:sz w:val="24"/>
          <w:szCs w:val="24"/>
        </w:rPr>
        <w:t xml:space="preserve"> ir panaudojimas</w:t>
      </w:r>
      <w:r w:rsidR="00D043B4" w:rsidRPr="00603BE5">
        <w:rPr>
          <w:sz w:val="24"/>
          <w:szCs w:val="24"/>
        </w:rPr>
        <w:t xml:space="preserve"> pagal </w:t>
      </w:r>
      <w:r w:rsidR="00603BE5" w:rsidRPr="00603BE5">
        <w:rPr>
          <w:sz w:val="24"/>
          <w:szCs w:val="24"/>
        </w:rPr>
        <w:t xml:space="preserve">lėšų </w:t>
      </w:r>
      <w:r w:rsidR="00D043B4" w:rsidRPr="00603BE5">
        <w:rPr>
          <w:sz w:val="24"/>
          <w:szCs w:val="24"/>
        </w:rPr>
        <w:t>šaltinius pateiktas lentelėje</w:t>
      </w:r>
      <w:r w:rsidR="00603BE5" w:rsidRPr="00603BE5">
        <w:rPr>
          <w:sz w:val="24"/>
          <w:szCs w:val="24"/>
        </w:rPr>
        <w:t>.</w:t>
      </w:r>
    </w:p>
    <w:tbl>
      <w:tblPr>
        <w:tblOverlap w:val="never"/>
        <w:tblW w:w="8784" w:type="dxa"/>
        <w:jc w:val="center"/>
        <w:tblLayout w:type="fixed"/>
        <w:tblCellMar>
          <w:left w:w="10" w:type="dxa"/>
          <w:right w:w="10" w:type="dxa"/>
        </w:tblCellMar>
        <w:tblLook w:val="04A0" w:firstRow="1" w:lastRow="0" w:firstColumn="1" w:lastColumn="0" w:noHBand="0" w:noVBand="1"/>
      </w:tblPr>
      <w:tblGrid>
        <w:gridCol w:w="704"/>
        <w:gridCol w:w="5405"/>
        <w:gridCol w:w="2675"/>
      </w:tblGrid>
      <w:tr w:rsidR="00525A89" w:rsidRPr="00503EEA" w14:paraId="1548A373" w14:textId="063C5559" w:rsidTr="00525A89">
        <w:trPr>
          <w:trHeight w:hRule="exact" w:val="566"/>
          <w:jc w:val="center"/>
        </w:trPr>
        <w:tc>
          <w:tcPr>
            <w:tcW w:w="704" w:type="dxa"/>
            <w:tcBorders>
              <w:top w:val="single" w:sz="4" w:space="0" w:color="auto"/>
              <w:left w:val="single" w:sz="4" w:space="0" w:color="auto"/>
            </w:tcBorders>
            <w:shd w:val="clear" w:color="auto" w:fill="FFFFFF"/>
            <w:vAlign w:val="center"/>
          </w:tcPr>
          <w:p w14:paraId="00D51378" w14:textId="77777777" w:rsidR="00525A89" w:rsidRPr="00503EEA" w:rsidRDefault="00525A89" w:rsidP="00503EEA">
            <w:pPr>
              <w:pStyle w:val="Other0"/>
              <w:jc w:val="center"/>
            </w:pPr>
            <w:r w:rsidRPr="00503EEA">
              <w:t>Eil.</w:t>
            </w:r>
          </w:p>
          <w:p w14:paraId="09588F2E" w14:textId="77777777" w:rsidR="00525A89" w:rsidRPr="00503EEA" w:rsidRDefault="00525A89" w:rsidP="00503EEA">
            <w:pPr>
              <w:pStyle w:val="Other0"/>
              <w:jc w:val="center"/>
            </w:pPr>
            <w:r w:rsidRPr="00503EEA">
              <w:t>Nr.</w:t>
            </w:r>
          </w:p>
        </w:tc>
        <w:tc>
          <w:tcPr>
            <w:tcW w:w="5405" w:type="dxa"/>
            <w:tcBorders>
              <w:top w:val="single" w:sz="4" w:space="0" w:color="auto"/>
              <w:left w:val="single" w:sz="4" w:space="0" w:color="auto"/>
            </w:tcBorders>
            <w:shd w:val="clear" w:color="auto" w:fill="FFFFFF"/>
            <w:vAlign w:val="center"/>
          </w:tcPr>
          <w:p w14:paraId="25798E1D" w14:textId="77777777" w:rsidR="00525A89" w:rsidRPr="00503EEA" w:rsidRDefault="00525A89" w:rsidP="00503EEA">
            <w:pPr>
              <w:pStyle w:val="Other0"/>
              <w:jc w:val="center"/>
            </w:pPr>
            <w:r w:rsidRPr="00503EEA">
              <w:t>Šaltinis</w:t>
            </w:r>
          </w:p>
        </w:tc>
        <w:tc>
          <w:tcPr>
            <w:tcW w:w="2675" w:type="dxa"/>
            <w:tcBorders>
              <w:top w:val="single" w:sz="4" w:space="0" w:color="auto"/>
              <w:left w:val="single" w:sz="4" w:space="0" w:color="auto"/>
              <w:right w:val="single" w:sz="4" w:space="0" w:color="auto"/>
            </w:tcBorders>
            <w:shd w:val="clear" w:color="auto" w:fill="FFFFFF"/>
            <w:vAlign w:val="center"/>
          </w:tcPr>
          <w:p w14:paraId="434DA891" w14:textId="311ED525" w:rsidR="00525A89" w:rsidRPr="00503EEA" w:rsidRDefault="00525A89" w:rsidP="00503EEA">
            <w:pPr>
              <w:pStyle w:val="Other0"/>
              <w:jc w:val="center"/>
            </w:pPr>
            <w:r w:rsidRPr="00503EEA">
              <w:t>Gauta</w:t>
            </w:r>
            <w:r>
              <w:t xml:space="preserve">, </w:t>
            </w:r>
            <w:r w:rsidRPr="00503EEA">
              <w:t>Eur</w:t>
            </w:r>
          </w:p>
        </w:tc>
      </w:tr>
      <w:tr w:rsidR="00525A89" w:rsidRPr="00503EEA" w14:paraId="0D8CDBFF" w14:textId="2C3C3731" w:rsidTr="00525A89">
        <w:trPr>
          <w:trHeight w:hRule="exact" w:val="283"/>
          <w:jc w:val="center"/>
        </w:trPr>
        <w:tc>
          <w:tcPr>
            <w:tcW w:w="704" w:type="dxa"/>
            <w:tcBorders>
              <w:top w:val="single" w:sz="4" w:space="0" w:color="auto"/>
              <w:left w:val="single" w:sz="4" w:space="0" w:color="auto"/>
            </w:tcBorders>
            <w:shd w:val="clear" w:color="auto" w:fill="FFFFFF"/>
            <w:vAlign w:val="center"/>
          </w:tcPr>
          <w:p w14:paraId="1EB329A1" w14:textId="77777777" w:rsidR="00525A89" w:rsidRPr="00503EEA" w:rsidRDefault="00525A89" w:rsidP="00503EEA">
            <w:pPr>
              <w:pStyle w:val="Other0"/>
              <w:jc w:val="center"/>
            </w:pPr>
            <w:r w:rsidRPr="00503EEA">
              <w:t>1.</w:t>
            </w:r>
          </w:p>
        </w:tc>
        <w:tc>
          <w:tcPr>
            <w:tcW w:w="5405" w:type="dxa"/>
            <w:tcBorders>
              <w:top w:val="single" w:sz="4" w:space="0" w:color="auto"/>
              <w:left w:val="single" w:sz="4" w:space="0" w:color="auto"/>
            </w:tcBorders>
            <w:shd w:val="clear" w:color="auto" w:fill="FFFFFF"/>
            <w:vAlign w:val="center"/>
          </w:tcPr>
          <w:p w14:paraId="5A50B777" w14:textId="77777777" w:rsidR="00525A89" w:rsidRPr="00503EEA" w:rsidRDefault="00525A89" w:rsidP="00503EEA">
            <w:pPr>
              <w:pStyle w:val="Other0"/>
              <w:ind w:left="158"/>
            </w:pPr>
            <w:r w:rsidRPr="00503EEA">
              <w:t>Iš valstybės biudžeto</w:t>
            </w:r>
          </w:p>
        </w:tc>
        <w:tc>
          <w:tcPr>
            <w:tcW w:w="2675" w:type="dxa"/>
            <w:tcBorders>
              <w:top w:val="single" w:sz="4" w:space="0" w:color="auto"/>
              <w:left w:val="single" w:sz="4" w:space="0" w:color="auto"/>
              <w:right w:val="single" w:sz="4" w:space="0" w:color="auto"/>
            </w:tcBorders>
            <w:shd w:val="clear" w:color="auto" w:fill="FFFFFF"/>
            <w:vAlign w:val="center"/>
          </w:tcPr>
          <w:p w14:paraId="659B2FFD" w14:textId="5F3948E7" w:rsidR="00525A89" w:rsidRPr="00503EEA" w:rsidRDefault="0010357E" w:rsidP="00503EEA">
            <w:pPr>
              <w:jc w:val="center"/>
              <w:rPr>
                <w:sz w:val="22"/>
                <w:szCs w:val="22"/>
              </w:rPr>
            </w:pPr>
            <w:r>
              <w:rPr>
                <w:sz w:val="22"/>
                <w:szCs w:val="22"/>
              </w:rPr>
              <w:t>0,87</w:t>
            </w:r>
          </w:p>
        </w:tc>
      </w:tr>
      <w:tr w:rsidR="00525A89" w:rsidRPr="00503EEA" w14:paraId="62B4A525" w14:textId="274A9C48" w:rsidTr="00525A89">
        <w:trPr>
          <w:trHeight w:hRule="exact" w:val="293"/>
          <w:jc w:val="center"/>
        </w:trPr>
        <w:tc>
          <w:tcPr>
            <w:tcW w:w="704" w:type="dxa"/>
            <w:tcBorders>
              <w:top w:val="single" w:sz="4" w:space="0" w:color="auto"/>
              <w:left w:val="single" w:sz="4" w:space="0" w:color="auto"/>
              <w:bottom w:val="single" w:sz="4" w:space="0" w:color="auto"/>
            </w:tcBorders>
            <w:shd w:val="clear" w:color="auto" w:fill="FFFFFF"/>
            <w:vAlign w:val="center"/>
          </w:tcPr>
          <w:p w14:paraId="6FE08C5E" w14:textId="77777777" w:rsidR="00525A89" w:rsidRPr="00503EEA" w:rsidRDefault="00525A89" w:rsidP="00503EEA">
            <w:pPr>
              <w:pStyle w:val="Other0"/>
              <w:jc w:val="center"/>
            </w:pPr>
            <w:r w:rsidRPr="00503EEA">
              <w:t>2.</w:t>
            </w:r>
          </w:p>
        </w:tc>
        <w:tc>
          <w:tcPr>
            <w:tcW w:w="5405" w:type="dxa"/>
            <w:tcBorders>
              <w:top w:val="single" w:sz="4" w:space="0" w:color="auto"/>
              <w:left w:val="single" w:sz="4" w:space="0" w:color="auto"/>
              <w:bottom w:val="single" w:sz="4" w:space="0" w:color="auto"/>
            </w:tcBorders>
            <w:shd w:val="clear" w:color="auto" w:fill="FFFFFF"/>
            <w:vAlign w:val="center"/>
          </w:tcPr>
          <w:p w14:paraId="1475DDF9" w14:textId="77777777" w:rsidR="00525A89" w:rsidRPr="00503EEA" w:rsidRDefault="00525A89" w:rsidP="00503EEA">
            <w:pPr>
              <w:pStyle w:val="Other0"/>
              <w:ind w:left="158"/>
            </w:pPr>
            <w:r w:rsidRPr="00503EEA">
              <w:t>Iš savivaldybės biudžeto</w:t>
            </w:r>
          </w:p>
        </w:tc>
        <w:tc>
          <w:tcPr>
            <w:tcW w:w="2675" w:type="dxa"/>
            <w:tcBorders>
              <w:top w:val="single" w:sz="4" w:space="0" w:color="auto"/>
              <w:left w:val="single" w:sz="4" w:space="0" w:color="auto"/>
              <w:bottom w:val="single" w:sz="4" w:space="0" w:color="auto"/>
              <w:right w:val="single" w:sz="4" w:space="0" w:color="auto"/>
            </w:tcBorders>
            <w:shd w:val="clear" w:color="auto" w:fill="FFFFFF"/>
            <w:vAlign w:val="center"/>
          </w:tcPr>
          <w:p w14:paraId="08D15B9F" w14:textId="7421402D" w:rsidR="00525A89" w:rsidRPr="00503EEA" w:rsidRDefault="0010357E" w:rsidP="00503EEA">
            <w:pPr>
              <w:pStyle w:val="Other0"/>
              <w:jc w:val="center"/>
            </w:pPr>
            <w:r>
              <w:t>14 390,11</w:t>
            </w:r>
          </w:p>
        </w:tc>
      </w:tr>
      <w:tr w:rsidR="00525A89" w:rsidRPr="00503EEA" w14:paraId="235CEBEE" w14:textId="4482C06D" w:rsidTr="00525A89">
        <w:trPr>
          <w:trHeight w:hRule="exact" w:val="607"/>
          <w:jc w:val="center"/>
        </w:trPr>
        <w:tc>
          <w:tcPr>
            <w:tcW w:w="704" w:type="dxa"/>
            <w:tcBorders>
              <w:top w:val="single" w:sz="4" w:space="0" w:color="auto"/>
              <w:left w:val="single" w:sz="4" w:space="0" w:color="auto"/>
              <w:bottom w:val="single" w:sz="4" w:space="0" w:color="auto"/>
            </w:tcBorders>
            <w:shd w:val="clear" w:color="auto" w:fill="FFFFFF"/>
            <w:vAlign w:val="center"/>
          </w:tcPr>
          <w:p w14:paraId="47307A19" w14:textId="77777777" w:rsidR="00525A89" w:rsidRPr="00503EEA" w:rsidRDefault="00525A89" w:rsidP="00503EEA">
            <w:pPr>
              <w:pStyle w:val="Other0"/>
              <w:jc w:val="center"/>
            </w:pPr>
            <w:r w:rsidRPr="00503EEA">
              <w:t>3.</w:t>
            </w:r>
          </w:p>
        </w:tc>
        <w:tc>
          <w:tcPr>
            <w:tcW w:w="5405" w:type="dxa"/>
            <w:tcBorders>
              <w:top w:val="single" w:sz="4" w:space="0" w:color="auto"/>
              <w:left w:val="single" w:sz="4" w:space="0" w:color="auto"/>
              <w:bottom w:val="single" w:sz="4" w:space="0" w:color="auto"/>
            </w:tcBorders>
            <w:shd w:val="clear" w:color="auto" w:fill="FFFFFF"/>
            <w:vAlign w:val="center"/>
          </w:tcPr>
          <w:p w14:paraId="29C8DC03" w14:textId="77777777" w:rsidR="00525A89" w:rsidRPr="00503EEA" w:rsidRDefault="00525A89" w:rsidP="00503EEA">
            <w:pPr>
              <w:pStyle w:val="Other0"/>
              <w:ind w:left="158"/>
            </w:pPr>
            <w:r w:rsidRPr="00503EEA">
              <w:t>Iš Europos Sąjungos, užsienio valstybių ir tarptautinių organizacijų</w:t>
            </w:r>
          </w:p>
        </w:tc>
        <w:tc>
          <w:tcPr>
            <w:tcW w:w="2675" w:type="dxa"/>
            <w:tcBorders>
              <w:top w:val="single" w:sz="4" w:space="0" w:color="auto"/>
              <w:left w:val="single" w:sz="4" w:space="0" w:color="auto"/>
              <w:bottom w:val="single" w:sz="4" w:space="0" w:color="auto"/>
              <w:right w:val="single" w:sz="4" w:space="0" w:color="auto"/>
            </w:tcBorders>
            <w:shd w:val="clear" w:color="auto" w:fill="FFFFFF"/>
            <w:vAlign w:val="center"/>
          </w:tcPr>
          <w:p w14:paraId="19AD2B25" w14:textId="48C06F6F" w:rsidR="00525A89" w:rsidRPr="00503EEA" w:rsidRDefault="0010357E" w:rsidP="00503EEA">
            <w:pPr>
              <w:pStyle w:val="Other0"/>
              <w:jc w:val="center"/>
            </w:pPr>
            <w:r>
              <w:t>84 691,77</w:t>
            </w:r>
          </w:p>
        </w:tc>
      </w:tr>
      <w:tr w:rsidR="00525A89" w:rsidRPr="00503EEA" w14:paraId="6ECC5A8E" w14:textId="5B11F942" w:rsidTr="00525A89">
        <w:trPr>
          <w:trHeight w:hRule="exact" w:val="276"/>
          <w:jc w:val="center"/>
        </w:trPr>
        <w:tc>
          <w:tcPr>
            <w:tcW w:w="704" w:type="dxa"/>
            <w:tcBorders>
              <w:top w:val="single" w:sz="4" w:space="0" w:color="auto"/>
              <w:left w:val="single" w:sz="4" w:space="0" w:color="auto"/>
              <w:bottom w:val="single" w:sz="4" w:space="0" w:color="auto"/>
            </w:tcBorders>
            <w:shd w:val="clear" w:color="auto" w:fill="FFFFFF"/>
            <w:vAlign w:val="center"/>
          </w:tcPr>
          <w:p w14:paraId="3ED3D9DC" w14:textId="77777777" w:rsidR="00525A89" w:rsidRPr="00503EEA" w:rsidRDefault="00525A89" w:rsidP="00503EEA">
            <w:pPr>
              <w:pStyle w:val="Other0"/>
              <w:jc w:val="center"/>
            </w:pPr>
            <w:r w:rsidRPr="00503EEA">
              <w:t>4.</w:t>
            </w:r>
          </w:p>
        </w:tc>
        <w:tc>
          <w:tcPr>
            <w:tcW w:w="5405" w:type="dxa"/>
            <w:tcBorders>
              <w:top w:val="single" w:sz="4" w:space="0" w:color="auto"/>
              <w:left w:val="single" w:sz="4" w:space="0" w:color="auto"/>
              <w:bottom w:val="single" w:sz="4" w:space="0" w:color="auto"/>
            </w:tcBorders>
            <w:shd w:val="clear" w:color="auto" w:fill="FFFFFF"/>
            <w:vAlign w:val="center"/>
          </w:tcPr>
          <w:p w14:paraId="6059A2F0" w14:textId="77777777" w:rsidR="00525A89" w:rsidRPr="00503EEA" w:rsidRDefault="00525A89" w:rsidP="00503EEA">
            <w:pPr>
              <w:pStyle w:val="Other0"/>
              <w:ind w:left="158"/>
            </w:pPr>
            <w:r w:rsidRPr="00503EEA">
              <w:t>Iš kitų šaltinių</w:t>
            </w:r>
          </w:p>
        </w:tc>
        <w:tc>
          <w:tcPr>
            <w:tcW w:w="2675" w:type="dxa"/>
            <w:tcBorders>
              <w:top w:val="single" w:sz="4" w:space="0" w:color="auto"/>
              <w:left w:val="single" w:sz="4" w:space="0" w:color="auto"/>
              <w:bottom w:val="single" w:sz="4" w:space="0" w:color="auto"/>
              <w:right w:val="single" w:sz="4" w:space="0" w:color="auto"/>
            </w:tcBorders>
            <w:shd w:val="clear" w:color="auto" w:fill="FFFFFF"/>
            <w:vAlign w:val="center"/>
          </w:tcPr>
          <w:p w14:paraId="69CCBF1B" w14:textId="5DD0C08A" w:rsidR="00525A89" w:rsidRPr="00503EEA" w:rsidRDefault="0010357E" w:rsidP="00503EEA">
            <w:pPr>
              <w:pStyle w:val="Other0"/>
              <w:jc w:val="center"/>
            </w:pPr>
            <w:r>
              <w:t>6 459,19</w:t>
            </w:r>
          </w:p>
        </w:tc>
      </w:tr>
    </w:tbl>
    <w:p w14:paraId="63C84B6F" w14:textId="54FC6BFD" w:rsidR="00603BE5" w:rsidRPr="00603BE5" w:rsidRDefault="00603BE5" w:rsidP="00603BE5">
      <w:pPr>
        <w:pStyle w:val="Pagrindinistekstas"/>
        <w:numPr>
          <w:ilvl w:val="0"/>
          <w:numId w:val="5"/>
        </w:numPr>
        <w:tabs>
          <w:tab w:val="left" w:pos="363"/>
        </w:tabs>
        <w:spacing w:before="240" w:after="120" w:line="25" w:lineRule="atLeast"/>
        <w:jc w:val="both"/>
        <w:rPr>
          <w:b/>
          <w:sz w:val="24"/>
          <w:szCs w:val="24"/>
        </w:rPr>
      </w:pPr>
      <w:bookmarkStart w:id="29" w:name="bookmark12"/>
      <w:bookmarkEnd w:id="29"/>
      <w:r>
        <w:rPr>
          <w:b/>
          <w:sz w:val="24"/>
          <w:szCs w:val="24"/>
        </w:rPr>
        <w:t>Ilgalaikiai įsipareigojimai</w:t>
      </w:r>
      <w:r w:rsidR="0016467E">
        <w:rPr>
          <w:b/>
          <w:sz w:val="24"/>
          <w:szCs w:val="24"/>
        </w:rPr>
        <w:t xml:space="preserve"> (P15)</w:t>
      </w:r>
      <w:r w:rsidRPr="00503EEA">
        <w:rPr>
          <w:b/>
          <w:sz w:val="24"/>
          <w:szCs w:val="24"/>
        </w:rPr>
        <w:t>.</w:t>
      </w:r>
      <w:r w:rsidRPr="00603BE5">
        <w:rPr>
          <w:sz w:val="24"/>
          <w:szCs w:val="24"/>
        </w:rPr>
        <w:t xml:space="preserve"> </w:t>
      </w:r>
      <w:r w:rsidR="0010357E">
        <w:rPr>
          <w:sz w:val="24"/>
          <w:szCs w:val="24"/>
        </w:rPr>
        <w:t xml:space="preserve"> Ilgalaikių įsipareigojimų įstaiga neturėjo.</w:t>
      </w:r>
    </w:p>
    <w:p w14:paraId="6E3B363D" w14:textId="073DA290" w:rsidR="00603BE5" w:rsidRDefault="00603BE5" w:rsidP="00603BE5">
      <w:pPr>
        <w:pStyle w:val="Pagrindinistekstas"/>
        <w:numPr>
          <w:ilvl w:val="0"/>
          <w:numId w:val="5"/>
        </w:numPr>
        <w:tabs>
          <w:tab w:val="left" w:pos="363"/>
        </w:tabs>
        <w:spacing w:before="240" w:after="120" w:line="25" w:lineRule="atLeast"/>
        <w:jc w:val="both"/>
        <w:rPr>
          <w:b/>
          <w:sz w:val="24"/>
          <w:szCs w:val="24"/>
        </w:rPr>
      </w:pPr>
      <w:r>
        <w:rPr>
          <w:b/>
          <w:sz w:val="24"/>
          <w:szCs w:val="24"/>
        </w:rPr>
        <w:t>Trumpalaikiai įsipareigojimai</w:t>
      </w:r>
      <w:r w:rsidR="0016467E">
        <w:rPr>
          <w:b/>
          <w:sz w:val="24"/>
          <w:szCs w:val="24"/>
        </w:rPr>
        <w:t xml:space="preserve"> (P17)</w:t>
      </w:r>
      <w:r>
        <w:rPr>
          <w:b/>
          <w:sz w:val="24"/>
          <w:szCs w:val="24"/>
        </w:rPr>
        <w:t>.</w:t>
      </w:r>
      <w:r w:rsidRPr="00603BE5">
        <w:rPr>
          <w:sz w:val="24"/>
          <w:szCs w:val="24"/>
        </w:rPr>
        <w:t xml:space="preserve"> Ataskaitinio laikotarpio pabaigoje trumpalaikius įsipareigojimus sudaro </w:t>
      </w:r>
      <w:r w:rsidR="00A10866">
        <w:rPr>
          <w:sz w:val="24"/>
          <w:szCs w:val="24"/>
        </w:rPr>
        <w:t>14 840,65</w:t>
      </w:r>
      <w:r w:rsidRPr="00603BE5">
        <w:rPr>
          <w:sz w:val="24"/>
          <w:szCs w:val="24"/>
        </w:rPr>
        <w:t xml:space="preserve"> eur, iš jų:</w:t>
      </w:r>
    </w:p>
    <w:p w14:paraId="4D4EAC39" w14:textId="5F9A6B2A" w:rsidR="009C799A" w:rsidRDefault="009C799A" w:rsidP="00603BE5">
      <w:pPr>
        <w:pStyle w:val="Tablecaption0"/>
        <w:numPr>
          <w:ilvl w:val="0"/>
          <w:numId w:val="11"/>
        </w:numPr>
        <w:spacing w:before="120" w:after="120" w:line="25" w:lineRule="atLeast"/>
        <w:ind w:hanging="153"/>
        <w:rPr>
          <w:sz w:val="24"/>
          <w:szCs w:val="24"/>
        </w:rPr>
      </w:pPr>
      <w:r>
        <w:rPr>
          <w:sz w:val="24"/>
          <w:szCs w:val="24"/>
        </w:rPr>
        <w:t xml:space="preserve">Tiekėjams mokėtinos sumos </w:t>
      </w:r>
      <w:r w:rsidR="0010357E">
        <w:rPr>
          <w:sz w:val="24"/>
          <w:szCs w:val="24"/>
        </w:rPr>
        <w:t>66,15</w:t>
      </w:r>
      <w:r>
        <w:rPr>
          <w:sz w:val="24"/>
          <w:szCs w:val="24"/>
        </w:rPr>
        <w:t xml:space="preserve"> Eur.</w:t>
      </w:r>
      <w:r w:rsidR="0071283E">
        <w:rPr>
          <w:sz w:val="24"/>
          <w:szCs w:val="24"/>
        </w:rPr>
        <w:t xml:space="preserve"> Reikšmingų sumų nebuvo.</w:t>
      </w:r>
    </w:p>
    <w:p w14:paraId="420E1089" w14:textId="42A14273" w:rsidR="00CA3AF1" w:rsidRDefault="00CA3AF1" w:rsidP="00603BE5">
      <w:pPr>
        <w:pStyle w:val="Tablecaption0"/>
        <w:numPr>
          <w:ilvl w:val="0"/>
          <w:numId w:val="11"/>
        </w:numPr>
        <w:spacing w:before="120" w:after="120" w:line="25" w:lineRule="atLeast"/>
        <w:ind w:hanging="153"/>
        <w:rPr>
          <w:sz w:val="24"/>
          <w:szCs w:val="24"/>
        </w:rPr>
      </w:pPr>
      <w:proofErr w:type="spellStart"/>
      <w:r>
        <w:rPr>
          <w:sz w:val="24"/>
          <w:szCs w:val="24"/>
        </w:rPr>
        <w:t>Su</w:t>
      </w:r>
      <w:proofErr w:type="spellEnd"/>
      <w:r>
        <w:rPr>
          <w:sz w:val="24"/>
          <w:szCs w:val="24"/>
        </w:rPr>
        <w:t xml:space="preserve"> </w:t>
      </w:r>
      <w:proofErr w:type="spellStart"/>
      <w:r>
        <w:rPr>
          <w:sz w:val="24"/>
          <w:szCs w:val="24"/>
        </w:rPr>
        <w:t>darbo</w:t>
      </w:r>
      <w:proofErr w:type="spellEnd"/>
      <w:r>
        <w:rPr>
          <w:sz w:val="24"/>
          <w:szCs w:val="24"/>
        </w:rPr>
        <w:t xml:space="preserve"> </w:t>
      </w:r>
      <w:proofErr w:type="spellStart"/>
      <w:r>
        <w:rPr>
          <w:sz w:val="24"/>
          <w:szCs w:val="24"/>
        </w:rPr>
        <w:t>santykiais</w:t>
      </w:r>
      <w:proofErr w:type="spellEnd"/>
      <w:r>
        <w:rPr>
          <w:sz w:val="24"/>
          <w:szCs w:val="24"/>
        </w:rPr>
        <w:t xml:space="preserve"> </w:t>
      </w:r>
      <w:proofErr w:type="spellStart"/>
      <w:r>
        <w:rPr>
          <w:sz w:val="24"/>
          <w:szCs w:val="24"/>
        </w:rPr>
        <w:t>susij</w:t>
      </w:r>
      <w:r w:rsidR="00693691">
        <w:rPr>
          <w:sz w:val="24"/>
          <w:szCs w:val="24"/>
        </w:rPr>
        <w:t>ę</w:t>
      </w:r>
      <w:proofErr w:type="spellEnd"/>
      <w:r>
        <w:rPr>
          <w:sz w:val="24"/>
          <w:szCs w:val="24"/>
        </w:rPr>
        <w:t xml:space="preserve"> įsipareigojimai 242,68</w:t>
      </w:r>
      <w:r w:rsidR="00693691">
        <w:rPr>
          <w:sz w:val="24"/>
          <w:szCs w:val="24"/>
        </w:rPr>
        <w:t xml:space="preserve"> Eur</w:t>
      </w:r>
      <w:r>
        <w:rPr>
          <w:sz w:val="24"/>
          <w:szCs w:val="24"/>
        </w:rPr>
        <w:t>.</w:t>
      </w:r>
    </w:p>
    <w:p w14:paraId="427E8DE1" w14:textId="3281511D" w:rsidR="0010357E" w:rsidRDefault="0010357E" w:rsidP="00603BE5">
      <w:pPr>
        <w:pStyle w:val="Tablecaption0"/>
        <w:numPr>
          <w:ilvl w:val="0"/>
          <w:numId w:val="11"/>
        </w:numPr>
        <w:spacing w:before="120" w:after="120" w:line="25" w:lineRule="atLeast"/>
        <w:ind w:hanging="153"/>
        <w:rPr>
          <w:sz w:val="24"/>
          <w:szCs w:val="24"/>
        </w:rPr>
      </w:pPr>
      <w:r>
        <w:rPr>
          <w:sz w:val="24"/>
          <w:szCs w:val="24"/>
        </w:rPr>
        <w:t>Grąžintinos finansavimo sumos į savivaldybių biudžetus 4,94 Eur</w:t>
      </w:r>
      <w:r w:rsidR="00CA3AF1">
        <w:rPr>
          <w:sz w:val="24"/>
          <w:szCs w:val="24"/>
        </w:rPr>
        <w:t>.</w:t>
      </w:r>
    </w:p>
    <w:p w14:paraId="703F8F07" w14:textId="04140CB6" w:rsidR="00015695" w:rsidRDefault="00015695" w:rsidP="00015695">
      <w:pPr>
        <w:pStyle w:val="Tablecaption0"/>
        <w:numPr>
          <w:ilvl w:val="0"/>
          <w:numId w:val="11"/>
        </w:numPr>
        <w:spacing w:before="120" w:after="120" w:line="25" w:lineRule="atLeast"/>
        <w:ind w:hanging="153"/>
        <w:rPr>
          <w:sz w:val="24"/>
          <w:szCs w:val="24"/>
        </w:rPr>
      </w:pPr>
      <w:r>
        <w:rPr>
          <w:sz w:val="24"/>
          <w:szCs w:val="24"/>
        </w:rPr>
        <w:t>Sukauptos</w:t>
      </w:r>
      <w:r w:rsidR="0010357E">
        <w:rPr>
          <w:sz w:val="24"/>
          <w:szCs w:val="24"/>
        </w:rPr>
        <w:t xml:space="preserve"> mokėtinos sumos</w:t>
      </w:r>
      <w:r>
        <w:rPr>
          <w:sz w:val="24"/>
          <w:szCs w:val="24"/>
        </w:rPr>
        <w:t xml:space="preserve"> </w:t>
      </w:r>
      <w:r w:rsidR="0010357E">
        <w:rPr>
          <w:sz w:val="24"/>
          <w:szCs w:val="24"/>
        </w:rPr>
        <w:t>14 526,88</w:t>
      </w:r>
      <w:r>
        <w:rPr>
          <w:sz w:val="24"/>
          <w:szCs w:val="24"/>
        </w:rPr>
        <w:t xml:space="preserve"> Eur.</w:t>
      </w:r>
    </w:p>
    <w:p w14:paraId="4D9330A6" w14:textId="77777777" w:rsidR="00D043B4" w:rsidRPr="00596C25" w:rsidRDefault="00D043B4" w:rsidP="00D043B4">
      <w:pPr>
        <w:spacing w:line="1"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710"/>
        <w:gridCol w:w="5813"/>
        <w:gridCol w:w="3269"/>
      </w:tblGrid>
      <w:tr w:rsidR="00D043B4" w:rsidRPr="00503EEA" w14:paraId="516FA762" w14:textId="77777777" w:rsidTr="00A9693B">
        <w:trPr>
          <w:trHeight w:hRule="exact" w:val="566"/>
          <w:jc w:val="center"/>
        </w:trPr>
        <w:tc>
          <w:tcPr>
            <w:tcW w:w="710" w:type="dxa"/>
            <w:tcBorders>
              <w:top w:val="single" w:sz="4" w:space="0" w:color="auto"/>
              <w:left w:val="single" w:sz="4" w:space="0" w:color="auto"/>
            </w:tcBorders>
            <w:shd w:val="clear" w:color="auto" w:fill="FFFFFF"/>
            <w:vAlign w:val="center"/>
          </w:tcPr>
          <w:p w14:paraId="22BE3B87" w14:textId="77777777" w:rsidR="00D043B4" w:rsidRPr="00503EEA" w:rsidRDefault="00D043B4" w:rsidP="00503EEA">
            <w:pPr>
              <w:pStyle w:val="Other0"/>
              <w:ind w:firstLine="180"/>
            </w:pPr>
            <w:r w:rsidRPr="00503EEA">
              <w:t>Eil.</w:t>
            </w:r>
          </w:p>
          <w:p w14:paraId="76FE811B" w14:textId="77777777" w:rsidR="00D043B4" w:rsidRPr="00503EEA" w:rsidRDefault="00D043B4" w:rsidP="00503EEA">
            <w:pPr>
              <w:pStyle w:val="Other0"/>
              <w:ind w:firstLine="180"/>
            </w:pPr>
            <w:r w:rsidRPr="00503EEA">
              <w:t>Nr.</w:t>
            </w:r>
          </w:p>
        </w:tc>
        <w:tc>
          <w:tcPr>
            <w:tcW w:w="5813" w:type="dxa"/>
            <w:tcBorders>
              <w:top w:val="single" w:sz="4" w:space="0" w:color="auto"/>
              <w:left w:val="single" w:sz="4" w:space="0" w:color="auto"/>
            </w:tcBorders>
            <w:shd w:val="clear" w:color="auto" w:fill="FFFFFF"/>
            <w:vAlign w:val="center"/>
          </w:tcPr>
          <w:p w14:paraId="1CABEB90" w14:textId="0BB80720" w:rsidR="00D043B4" w:rsidRPr="00503EEA" w:rsidRDefault="00D043B4" w:rsidP="00503EEA">
            <w:pPr>
              <w:pStyle w:val="Other0"/>
              <w:ind w:left="1400"/>
            </w:pPr>
            <w:r w:rsidRPr="00503EEA">
              <w:t xml:space="preserve">Sukauptos </w:t>
            </w:r>
            <w:r w:rsidR="00015695">
              <w:t>sąnaudos</w:t>
            </w:r>
          </w:p>
        </w:tc>
        <w:tc>
          <w:tcPr>
            <w:tcW w:w="3269" w:type="dxa"/>
            <w:tcBorders>
              <w:top w:val="single" w:sz="4" w:space="0" w:color="auto"/>
              <w:left w:val="single" w:sz="4" w:space="0" w:color="auto"/>
              <w:right w:val="single" w:sz="4" w:space="0" w:color="auto"/>
            </w:tcBorders>
            <w:shd w:val="clear" w:color="auto" w:fill="FFFFFF"/>
            <w:vAlign w:val="center"/>
          </w:tcPr>
          <w:p w14:paraId="0A78A571" w14:textId="06910D36" w:rsidR="00D043B4" w:rsidRPr="00503EEA" w:rsidRDefault="00D043B4" w:rsidP="00503EEA">
            <w:pPr>
              <w:pStyle w:val="Other0"/>
              <w:jc w:val="center"/>
            </w:pPr>
            <w:r w:rsidRPr="00503EEA">
              <w:t>Suma</w:t>
            </w:r>
            <w:r w:rsidR="00015695">
              <w:t xml:space="preserve">, </w:t>
            </w:r>
            <w:r w:rsidRPr="00503EEA">
              <w:t>Eur</w:t>
            </w:r>
          </w:p>
        </w:tc>
      </w:tr>
      <w:tr w:rsidR="00D043B4" w:rsidRPr="00503EEA" w14:paraId="39A601B3" w14:textId="77777777" w:rsidTr="00A9693B">
        <w:trPr>
          <w:trHeight w:hRule="exact" w:val="326"/>
          <w:jc w:val="center"/>
        </w:trPr>
        <w:tc>
          <w:tcPr>
            <w:tcW w:w="710" w:type="dxa"/>
            <w:tcBorders>
              <w:top w:val="single" w:sz="4" w:space="0" w:color="auto"/>
              <w:left w:val="single" w:sz="4" w:space="0" w:color="auto"/>
            </w:tcBorders>
            <w:shd w:val="clear" w:color="auto" w:fill="FFFFFF"/>
            <w:vAlign w:val="center"/>
          </w:tcPr>
          <w:p w14:paraId="43753172" w14:textId="77777777" w:rsidR="00D043B4" w:rsidRPr="00503EEA" w:rsidRDefault="00D043B4" w:rsidP="00503EEA">
            <w:pPr>
              <w:pStyle w:val="Other0"/>
              <w:ind w:firstLine="260"/>
            </w:pPr>
            <w:r w:rsidRPr="00503EEA">
              <w:t>1.</w:t>
            </w:r>
          </w:p>
        </w:tc>
        <w:tc>
          <w:tcPr>
            <w:tcW w:w="5813" w:type="dxa"/>
            <w:tcBorders>
              <w:top w:val="single" w:sz="4" w:space="0" w:color="auto"/>
              <w:left w:val="single" w:sz="4" w:space="0" w:color="auto"/>
            </w:tcBorders>
            <w:shd w:val="clear" w:color="auto" w:fill="FFFFFF"/>
            <w:vAlign w:val="center"/>
          </w:tcPr>
          <w:p w14:paraId="01F6A9E6" w14:textId="449B1610" w:rsidR="00D043B4" w:rsidRPr="00503EEA" w:rsidRDefault="00D043B4" w:rsidP="00503EEA">
            <w:pPr>
              <w:pStyle w:val="Other0"/>
              <w:ind w:left="124"/>
            </w:pPr>
            <w:r w:rsidRPr="00503EEA">
              <w:t>Sukauptos atostog</w:t>
            </w:r>
            <w:r w:rsidR="00015695">
              <w:t>ini</w:t>
            </w:r>
            <w:r w:rsidRPr="00503EEA">
              <w:t>ų sąnaudos</w:t>
            </w:r>
          </w:p>
        </w:tc>
        <w:tc>
          <w:tcPr>
            <w:tcW w:w="3269" w:type="dxa"/>
            <w:tcBorders>
              <w:top w:val="single" w:sz="4" w:space="0" w:color="auto"/>
              <w:left w:val="single" w:sz="4" w:space="0" w:color="auto"/>
              <w:right w:val="single" w:sz="4" w:space="0" w:color="auto"/>
            </w:tcBorders>
            <w:shd w:val="clear" w:color="auto" w:fill="FFFFFF"/>
            <w:vAlign w:val="center"/>
          </w:tcPr>
          <w:p w14:paraId="6EE09AF8" w14:textId="439C7DBF" w:rsidR="00D043B4" w:rsidRPr="00503EEA" w:rsidRDefault="0010357E" w:rsidP="00503EEA">
            <w:pPr>
              <w:pStyle w:val="Other0"/>
              <w:jc w:val="center"/>
            </w:pPr>
            <w:r>
              <w:t>14 319,25</w:t>
            </w:r>
          </w:p>
        </w:tc>
      </w:tr>
      <w:tr w:rsidR="00D043B4" w:rsidRPr="00503EEA" w14:paraId="1C99D348" w14:textId="77777777" w:rsidTr="00015695">
        <w:trPr>
          <w:trHeight w:hRule="exact" w:val="495"/>
          <w:jc w:val="center"/>
        </w:trPr>
        <w:tc>
          <w:tcPr>
            <w:tcW w:w="710" w:type="dxa"/>
            <w:tcBorders>
              <w:top w:val="single" w:sz="4" w:space="0" w:color="auto"/>
              <w:left w:val="single" w:sz="4" w:space="0" w:color="auto"/>
              <w:bottom w:val="single" w:sz="4" w:space="0" w:color="auto"/>
            </w:tcBorders>
            <w:shd w:val="clear" w:color="auto" w:fill="FFFFFF"/>
            <w:vAlign w:val="center"/>
          </w:tcPr>
          <w:p w14:paraId="309C0645" w14:textId="77777777" w:rsidR="00D043B4" w:rsidRPr="00503EEA" w:rsidRDefault="00D043B4" w:rsidP="00503EEA">
            <w:pPr>
              <w:pStyle w:val="Other0"/>
              <w:ind w:firstLine="260"/>
            </w:pPr>
            <w:r w:rsidRPr="00503EEA">
              <w:t>2.</w:t>
            </w:r>
          </w:p>
        </w:tc>
        <w:tc>
          <w:tcPr>
            <w:tcW w:w="5813" w:type="dxa"/>
            <w:tcBorders>
              <w:top w:val="single" w:sz="4" w:space="0" w:color="auto"/>
              <w:left w:val="single" w:sz="4" w:space="0" w:color="auto"/>
              <w:bottom w:val="single" w:sz="4" w:space="0" w:color="auto"/>
            </w:tcBorders>
            <w:shd w:val="clear" w:color="auto" w:fill="FFFFFF"/>
            <w:vAlign w:val="center"/>
          </w:tcPr>
          <w:p w14:paraId="6CA96187" w14:textId="77777777" w:rsidR="00D043B4" w:rsidRPr="00503EEA" w:rsidRDefault="00D043B4" w:rsidP="00503EEA">
            <w:pPr>
              <w:pStyle w:val="Other0"/>
              <w:ind w:left="124"/>
            </w:pPr>
            <w:r w:rsidRPr="00503EEA">
              <w:t>Sukauptos atostogų valstybinio socialinio draudimo įmokų sąnaudos</w:t>
            </w:r>
          </w:p>
        </w:tc>
        <w:tc>
          <w:tcPr>
            <w:tcW w:w="3269" w:type="dxa"/>
            <w:tcBorders>
              <w:top w:val="single" w:sz="4" w:space="0" w:color="auto"/>
              <w:left w:val="single" w:sz="4" w:space="0" w:color="auto"/>
              <w:bottom w:val="single" w:sz="4" w:space="0" w:color="auto"/>
              <w:right w:val="single" w:sz="4" w:space="0" w:color="auto"/>
            </w:tcBorders>
            <w:shd w:val="clear" w:color="auto" w:fill="FFFFFF"/>
            <w:vAlign w:val="center"/>
          </w:tcPr>
          <w:p w14:paraId="390F576D" w14:textId="428AEE71" w:rsidR="00D043B4" w:rsidRPr="00503EEA" w:rsidRDefault="0010357E" w:rsidP="00503EEA">
            <w:pPr>
              <w:pStyle w:val="Other0"/>
              <w:jc w:val="center"/>
            </w:pPr>
            <w:r>
              <w:t>207,63</w:t>
            </w:r>
          </w:p>
        </w:tc>
      </w:tr>
    </w:tbl>
    <w:p w14:paraId="323C5C49" w14:textId="0A8DBAAB" w:rsidR="00C23DD5" w:rsidRPr="00237A37" w:rsidRDefault="004307A3" w:rsidP="004307A3">
      <w:pPr>
        <w:pStyle w:val="Tablecaption0"/>
        <w:numPr>
          <w:ilvl w:val="0"/>
          <w:numId w:val="5"/>
        </w:numPr>
        <w:tabs>
          <w:tab w:val="left" w:pos="426"/>
        </w:tabs>
        <w:spacing w:before="240" w:after="120" w:line="25" w:lineRule="atLeast"/>
        <w:rPr>
          <w:b/>
          <w:bCs/>
          <w:sz w:val="24"/>
          <w:szCs w:val="24"/>
        </w:rPr>
      </w:pPr>
      <w:r w:rsidRPr="00237A37">
        <w:rPr>
          <w:b/>
          <w:bCs/>
          <w:sz w:val="24"/>
          <w:szCs w:val="24"/>
        </w:rPr>
        <w:t>Grynasis turtas</w:t>
      </w:r>
      <w:r w:rsidR="0016467E">
        <w:rPr>
          <w:b/>
          <w:bCs/>
          <w:sz w:val="24"/>
          <w:szCs w:val="24"/>
        </w:rPr>
        <w:t xml:space="preserve"> (P18) </w:t>
      </w:r>
      <w:r w:rsidRPr="00237A37">
        <w:rPr>
          <w:b/>
          <w:bCs/>
          <w:sz w:val="24"/>
          <w:szCs w:val="24"/>
        </w:rPr>
        <w:t xml:space="preserve">. </w:t>
      </w:r>
      <w:r w:rsidR="00237A37">
        <w:rPr>
          <w:bCs/>
          <w:sz w:val="24"/>
          <w:szCs w:val="24"/>
        </w:rPr>
        <w:t>Ataskaitinio laikotarpio pabaigai grynasis turtas 14 248,05 Eur.</w:t>
      </w:r>
      <w:r w:rsidR="00237A37" w:rsidRPr="00237A37">
        <w:rPr>
          <w:b/>
          <w:bCs/>
          <w:sz w:val="24"/>
          <w:szCs w:val="24"/>
        </w:rPr>
        <w:t xml:space="preserve"> </w:t>
      </w:r>
    </w:p>
    <w:p w14:paraId="589ABB94" w14:textId="77777777" w:rsidR="00C23DD5" w:rsidRDefault="00C23DD5">
      <w:pPr>
        <w:spacing w:after="160" w:line="259" w:lineRule="auto"/>
        <w:rPr>
          <w:b/>
          <w:bCs/>
          <w:sz w:val="24"/>
          <w:szCs w:val="24"/>
          <w:lang w:val="en-US"/>
        </w:rPr>
      </w:pPr>
      <w:r>
        <w:rPr>
          <w:b/>
          <w:bCs/>
          <w:sz w:val="24"/>
          <w:szCs w:val="24"/>
        </w:rPr>
        <w:br w:type="page"/>
      </w:r>
    </w:p>
    <w:p w14:paraId="1B75CC88" w14:textId="77777777" w:rsidR="00A10866" w:rsidRPr="00A10866" w:rsidRDefault="004B2AAA" w:rsidP="0016467E">
      <w:pPr>
        <w:pStyle w:val="Tablecaption0"/>
        <w:numPr>
          <w:ilvl w:val="0"/>
          <w:numId w:val="5"/>
        </w:numPr>
        <w:tabs>
          <w:tab w:val="left" w:pos="426"/>
        </w:tabs>
        <w:spacing w:before="240" w:after="120" w:line="25" w:lineRule="atLeast"/>
        <w:rPr>
          <w:b/>
          <w:bCs/>
          <w:sz w:val="24"/>
          <w:szCs w:val="24"/>
        </w:rPr>
      </w:pPr>
      <w:r>
        <w:rPr>
          <w:b/>
          <w:sz w:val="24"/>
          <w:szCs w:val="24"/>
        </w:rPr>
        <w:lastRenderedPageBreak/>
        <w:t>P</w:t>
      </w:r>
      <w:r w:rsidR="0071283E">
        <w:rPr>
          <w:b/>
          <w:sz w:val="24"/>
          <w:szCs w:val="24"/>
        </w:rPr>
        <w:t>ajamos</w:t>
      </w:r>
      <w:r w:rsidR="0016467E">
        <w:rPr>
          <w:b/>
          <w:sz w:val="24"/>
          <w:szCs w:val="24"/>
        </w:rPr>
        <w:t xml:space="preserve"> (P21)</w:t>
      </w:r>
      <w:r w:rsidR="0071283E" w:rsidRPr="0016467E">
        <w:rPr>
          <w:b/>
          <w:sz w:val="24"/>
          <w:szCs w:val="24"/>
        </w:rPr>
        <w:t>.</w:t>
      </w:r>
      <w:r w:rsidR="0071283E" w:rsidRPr="0016467E">
        <w:rPr>
          <w:sz w:val="24"/>
          <w:szCs w:val="24"/>
        </w:rPr>
        <w:t xml:space="preserve"> </w:t>
      </w:r>
      <w:r w:rsidRPr="0016467E">
        <w:rPr>
          <w:sz w:val="24"/>
          <w:szCs w:val="24"/>
        </w:rPr>
        <w:t>Ataskaitinio laikotarpio pabaigoje pajamas sudaro</w:t>
      </w:r>
      <w:r w:rsidR="00A10866">
        <w:rPr>
          <w:sz w:val="24"/>
          <w:szCs w:val="24"/>
        </w:rPr>
        <w:t>:</w:t>
      </w:r>
    </w:p>
    <w:p w14:paraId="3B9E6542" w14:textId="113450F4" w:rsidR="0071283E" w:rsidRPr="0016467E" w:rsidRDefault="00A10866" w:rsidP="00A10866">
      <w:pPr>
        <w:pStyle w:val="Tablecaption0"/>
        <w:tabs>
          <w:tab w:val="left" w:pos="426"/>
        </w:tabs>
        <w:spacing w:before="240" w:after="120" w:line="25" w:lineRule="atLeast"/>
        <w:rPr>
          <w:b/>
          <w:bCs/>
          <w:sz w:val="24"/>
          <w:szCs w:val="24"/>
        </w:rPr>
      </w:pPr>
      <w:r>
        <w:rPr>
          <w:b/>
          <w:sz w:val="24"/>
          <w:szCs w:val="24"/>
        </w:rPr>
        <w:t>-</w:t>
      </w:r>
      <w:r w:rsidR="004B2AAA" w:rsidRPr="0016467E">
        <w:rPr>
          <w:sz w:val="24"/>
          <w:szCs w:val="24"/>
        </w:rPr>
        <w:t xml:space="preserve"> finansavimo pajamos </w:t>
      </w:r>
      <w:r w:rsidR="0048336B" w:rsidRPr="0016467E">
        <w:rPr>
          <w:sz w:val="24"/>
          <w:szCs w:val="24"/>
        </w:rPr>
        <w:t xml:space="preserve">289 320,59 </w:t>
      </w:r>
      <w:r w:rsidR="004B2AAA" w:rsidRPr="0016467E">
        <w:rPr>
          <w:sz w:val="24"/>
          <w:szCs w:val="24"/>
        </w:rPr>
        <w:t>Eur</w:t>
      </w:r>
      <w:r w:rsidR="00237A37" w:rsidRPr="0016467E">
        <w:rPr>
          <w:sz w:val="24"/>
          <w:szCs w:val="24"/>
        </w:rPr>
        <w:t>,</w:t>
      </w:r>
      <w:r w:rsidR="004B2AAA" w:rsidRPr="0016467E">
        <w:rPr>
          <w:sz w:val="24"/>
          <w:szCs w:val="24"/>
        </w:rPr>
        <w:t xml:space="preserve"> </w:t>
      </w:r>
      <w:r w:rsidR="00237A37" w:rsidRPr="0016467E">
        <w:rPr>
          <w:sz w:val="24"/>
          <w:szCs w:val="24"/>
        </w:rPr>
        <w:t>iš jų</w:t>
      </w:r>
      <w:r w:rsidR="0048336B" w:rsidRPr="0016467E">
        <w:rPr>
          <w:sz w:val="24"/>
          <w:szCs w:val="24"/>
        </w:rPr>
        <w:t>:</w:t>
      </w:r>
    </w:p>
    <w:tbl>
      <w:tblPr>
        <w:tblOverlap w:val="never"/>
        <w:tblW w:w="9869" w:type="dxa"/>
        <w:jc w:val="center"/>
        <w:tblLayout w:type="fixed"/>
        <w:tblCellMar>
          <w:left w:w="10" w:type="dxa"/>
          <w:right w:w="10" w:type="dxa"/>
        </w:tblCellMar>
        <w:tblLook w:val="04A0" w:firstRow="1" w:lastRow="0" w:firstColumn="1" w:lastColumn="0" w:noHBand="0" w:noVBand="1"/>
      </w:tblPr>
      <w:tblGrid>
        <w:gridCol w:w="701"/>
        <w:gridCol w:w="6665"/>
        <w:gridCol w:w="2503"/>
      </w:tblGrid>
      <w:tr w:rsidR="00FC7116" w:rsidRPr="00503EEA" w14:paraId="386D7547" w14:textId="77777777" w:rsidTr="00263C10">
        <w:trPr>
          <w:trHeight w:hRule="exact" w:val="571"/>
          <w:jc w:val="center"/>
        </w:trPr>
        <w:tc>
          <w:tcPr>
            <w:tcW w:w="701" w:type="dxa"/>
            <w:tcBorders>
              <w:top w:val="single" w:sz="4" w:space="0" w:color="auto"/>
              <w:left w:val="single" w:sz="4" w:space="0" w:color="auto"/>
            </w:tcBorders>
            <w:shd w:val="clear" w:color="auto" w:fill="FFFFFF"/>
            <w:vAlign w:val="center"/>
          </w:tcPr>
          <w:p w14:paraId="476B3FFD" w14:textId="77777777" w:rsidR="00FC7116" w:rsidRPr="00503EEA" w:rsidRDefault="00FC7116" w:rsidP="00263C10">
            <w:pPr>
              <w:pStyle w:val="Other0"/>
              <w:jc w:val="center"/>
            </w:pPr>
            <w:bookmarkStart w:id="30" w:name="bookmark14"/>
            <w:bookmarkEnd w:id="30"/>
            <w:r w:rsidRPr="00503EEA">
              <w:t>Eil.</w:t>
            </w:r>
          </w:p>
          <w:p w14:paraId="7882AF96" w14:textId="77777777" w:rsidR="00FC7116" w:rsidRPr="00503EEA" w:rsidRDefault="00FC7116" w:rsidP="00263C10">
            <w:pPr>
              <w:pStyle w:val="Other0"/>
              <w:jc w:val="center"/>
            </w:pPr>
            <w:r w:rsidRPr="00503EEA">
              <w:t>Nr.</w:t>
            </w:r>
          </w:p>
        </w:tc>
        <w:tc>
          <w:tcPr>
            <w:tcW w:w="6665" w:type="dxa"/>
            <w:tcBorders>
              <w:top w:val="single" w:sz="4" w:space="0" w:color="auto"/>
              <w:left w:val="single" w:sz="4" w:space="0" w:color="auto"/>
            </w:tcBorders>
            <w:shd w:val="clear" w:color="auto" w:fill="FFFFFF"/>
            <w:vAlign w:val="center"/>
          </w:tcPr>
          <w:p w14:paraId="48971629" w14:textId="77777777" w:rsidR="00FC7116" w:rsidRPr="00503EEA" w:rsidRDefault="00FC7116" w:rsidP="00263C10">
            <w:pPr>
              <w:pStyle w:val="Other0"/>
              <w:ind w:left="1900"/>
            </w:pPr>
            <w:r w:rsidRPr="00503EEA">
              <w:t>Finansavimo pajamos</w:t>
            </w:r>
          </w:p>
        </w:tc>
        <w:tc>
          <w:tcPr>
            <w:tcW w:w="2503" w:type="dxa"/>
            <w:tcBorders>
              <w:top w:val="single" w:sz="4" w:space="0" w:color="auto"/>
              <w:left w:val="single" w:sz="4" w:space="0" w:color="auto"/>
              <w:right w:val="single" w:sz="4" w:space="0" w:color="auto"/>
            </w:tcBorders>
            <w:shd w:val="clear" w:color="auto" w:fill="FFFFFF"/>
            <w:vAlign w:val="center"/>
          </w:tcPr>
          <w:p w14:paraId="673A08B8" w14:textId="77777777" w:rsidR="00FC7116" w:rsidRPr="00503EEA" w:rsidRDefault="00FC7116" w:rsidP="00263C10">
            <w:pPr>
              <w:pStyle w:val="Other0"/>
              <w:jc w:val="center"/>
            </w:pPr>
            <w:r w:rsidRPr="00503EEA">
              <w:t>Suma (Eur)</w:t>
            </w:r>
          </w:p>
        </w:tc>
      </w:tr>
      <w:tr w:rsidR="00FC7116" w:rsidRPr="00FC7116" w14:paraId="4756D015" w14:textId="77777777" w:rsidTr="00263C10">
        <w:trPr>
          <w:trHeight w:hRule="exact" w:val="283"/>
          <w:jc w:val="center"/>
        </w:trPr>
        <w:tc>
          <w:tcPr>
            <w:tcW w:w="701" w:type="dxa"/>
            <w:tcBorders>
              <w:top w:val="single" w:sz="4" w:space="0" w:color="auto"/>
              <w:left w:val="single" w:sz="4" w:space="0" w:color="auto"/>
            </w:tcBorders>
            <w:shd w:val="clear" w:color="auto" w:fill="FFFFFF"/>
            <w:vAlign w:val="center"/>
          </w:tcPr>
          <w:p w14:paraId="5A38F6FD" w14:textId="77777777" w:rsidR="00FC7116" w:rsidRPr="00FC7116" w:rsidRDefault="00FC7116" w:rsidP="00263C10">
            <w:pPr>
              <w:pStyle w:val="Other0"/>
              <w:ind w:right="-18"/>
              <w:jc w:val="center"/>
              <w:rPr>
                <w:i/>
              </w:rPr>
            </w:pPr>
            <w:r w:rsidRPr="00FC7116">
              <w:rPr>
                <w:i/>
              </w:rPr>
              <w:t>1.</w:t>
            </w:r>
          </w:p>
        </w:tc>
        <w:tc>
          <w:tcPr>
            <w:tcW w:w="6665" w:type="dxa"/>
            <w:tcBorders>
              <w:top w:val="single" w:sz="4" w:space="0" w:color="auto"/>
              <w:left w:val="single" w:sz="4" w:space="0" w:color="auto"/>
            </w:tcBorders>
            <w:shd w:val="clear" w:color="auto" w:fill="FFFFFF"/>
            <w:vAlign w:val="center"/>
          </w:tcPr>
          <w:p w14:paraId="56682BB7" w14:textId="77777777" w:rsidR="00FC7116" w:rsidRPr="00FC7116" w:rsidRDefault="00FC7116" w:rsidP="00FC7116">
            <w:pPr>
              <w:pStyle w:val="Other0"/>
              <w:ind w:firstLine="132"/>
              <w:jc w:val="both"/>
              <w:rPr>
                <w:i/>
              </w:rPr>
            </w:pPr>
            <w:r w:rsidRPr="00FC7116">
              <w:rPr>
                <w:i/>
              </w:rPr>
              <w:t>Iš valstybės biudžeto, iš jų:</w:t>
            </w:r>
          </w:p>
        </w:tc>
        <w:tc>
          <w:tcPr>
            <w:tcW w:w="2503" w:type="dxa"/>
            <w:tcBorders>
              <w:top w:val="single" w:sz="4" w:space="0" w:color="auto"/>
              <w:left w:val="single" w:sz="4" w:space="0" w:color="auto"/>
              <w:right w:val="single" w:sz="4" w:space="0" w:color="auto"/>
            </w:tcBorders>
            <w:shd w:val="clear" w:color="auto" w:fill="FFFFFF"/>
            <w:vAlign w:val="center"/>
          </w:tcPr>
          <w:p w14:paraId="7561E338" w14:textId="112F5796" w:rsidR="00FC7116" w:rsidRPr="00FC7116" w:rsidRDefault="00237A37" w:rsidP="00FC7116">
            <w:pPr>
              <w:pStyle w:val="Other0"/>
              <w:jc w:val="center"/>
              <w:rPr>
                <w:i/>
              </w:rPr>
            </w:pPr>
            <w:r>
              <w:rPr>
                <w:i/>
              </w:rPr>
              <w:t>2 740,00</w:t>
            </w:r>
          </w:p>
        </w:tc>
      </w:tr>
      <w:tr w:rsidR="00FC7116" w:rsidRPr="00503EEA" w14:paraId="388AC8F2" w14:textId="77777777" w:rsidTr="00263C10">
        <w:trPr>
          <w:trHeight w:hRule="exact" w:val="283"/>
          <w:jc w:val="center"/>
        </w:trPr>
        <w:tc>
          <w:tcPr>
            <w:tcW w:w="701" w:type="dxa"/>
            <w:tcBorders>
              <w:top w:val="single" w:sz="4" w:space="0" w:color="auto"/>
              <w:left w:val="single" w:sz="4" w:space="0" w:color="auto"/>
            </w:tcBorders>
            <w:shd w:val="clear" w:color="auto" w:fill="FFFFFF"/>
            <w:vAlign w:val="center"/>
          </w:tcPr>
          <w:p w14:paraId="68798F77" w14:textId="7ADEDD06" w:rsidR="00FC7116" w:rsidRPr="00503EEA" w:rsidRDefault="00FC7116" w:rsidP="00263C10">
            <w:pPr>
              <w:pStyle w:val="Other0"/>
              <w:ind w:right="-18"/>
              <w:jc w:val="center"/>
            </w:pPr>
          </w:p>
        </w:tc>
        <w:tc>
          <w:tcPr>
            <w:tcW w:w="6665" w:type="dxa"/>
            <w:tcBorders>
              <w:top w:val="single" w:sz="4" w:space="0" w:color="auto"/>
              <w:left w:val="single" w:sz="4" w:space="0" w:color="auto"/>
            </w:tcBorders>
            <w:shd w:val="clear" w:color="auto" w:fill="FFFFFF"/>
            <w:vAlign w:val="center"/>
          </w:tcPr>
          <w:p w14:paraId="1A81C045" w14:textId="77777777" w:rsidR="00FC7116" w:rsidRPr="00503EEA" w:rsidRDefault="00FC7116" w:rsidP="00FC7116">
            <w:pPr>
              <w:pStyle w:val="Other0"/>
              <w:ind w:left="132"/>
              <w:jc w:val="both"/>
            </w:pPr>
            <w:r w:rsidRPr="00503EEA">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14:paraId="7EB9CA17" w14:textId="42656909" w:rsidR="00FC7116" w:rsidRPr="00503EEA" w:rsidRDefault="00237A37" w:rsidP="00FC7116">
            <w:pPr>
              <w:pStyle w:val="Other0"/>
              <w:jc w:val="center"/>
            </w:pPr>
            <w:r>
              <w:t>-</w:t>
            </w:r>
          </w:p>
        </w:tc>
      </w:tr>
      <w:tr w:rsidR="00FC7116" w:rsidRPr="00503EEA" w14:paraId="632EFA3F" w14:textId="77777777" w:rsidTr="00263C10">
        <w:trPr>
          <w:trHeight w:hRule="exact" w:val="268"/>
          <w:jc w:val="center"/>
        </w:trPr>
        <w:tc>
          <w:tcPr>
            <w:tcW w:w="701" w:type="dxa"/>
            <w:tcBorders>
              <w:top w:val="single" w:sz="4" w:space="0" w:color="auto"/>
              <w:left w:val="single" w:sz="4" w:space="0" w:color="auto"/>
            </w:tcBorders>
            <w:shd w:val="clear" w:color="auto" w:fill="FFFFFF"/>
            <w:vAlign w:val="center"/>
          </w:tcPr>
          <w:p w14:paraId="3F4BB7AB" w14:textId="52D230E1" w:rsidR="00FC7116" w:rsidRPr="00503EEA" w:rsidRDefault="00FC7116" w:rsidP="00263C10">
            <w:pPr>
              <w:pStyle w:val="Other0"/>
              <w:ind w:right="-18"/>
              <w:jc w:val="center"/>
            </w:pPr>
          </w:p>
        </w:tc>
        <w:tc>
          <w:tcPr>
            <w:tcW w:w="6665" w:type="dxa"/>
            <w:tcBorders>
              <w:top w:val="single" w:sz="4" w:space="0" w:color="auto"/>
              <w:left w:val="single" w:sz="4" w:space="0" w:color="auto"/>
            </w:tcBorders>
            <w:shd w:val="clear" w:color="auto" w:fill="FFFFFF"/>
            <w:vAlign w:val="center"/>
          </w:tcPr>
          <w:p w14:paraId="56D1E719" w14:textId="77777777" w:rsidR="00FC7116" w:rsidRPr="00503EEA" w:rsidRDefault="00FC7116" w:rsidP="00FC7116">
            <w:pPr>
              <w:pStyle w:val="Other0"/>
              <w:spacing w:line="269" w:lineRule="auto"/>
              <w:ind w:left="132"/>
              <w:jc w:val="both"/>
            </w:pPr>
            <w:r w:rsidRPr="00503EEA">
              <w:t>panaudotų finansavimo sumų kitoms išlaidoms kompensuoti</w:t>
            </w:r>
          </w:p>
        </w:tc>
        <w:tc>
          <w:tcPr>
            <w:tcW w:w="2503" w:type="dxa"/>
            <w:tcBorders>
              <w:top w:val="single" w:sz="4" w:space="0" w:color="auto"/>
              <w:left w:val="single" w:sz="4" w:space="0" w:color="auto"/>
              <w:right w:val="single" w:sz="4" w:space="0" w:color="auto"/>
            </w:tcBorders>
            <w:shd w:val="clear" w:color="auto" w:fill="FFFFFF"/>
            <w:vAlign w:val="center"/>
          </w:tcPr>
          <w:p w14:paraId="4D9B8AF7" w14:textId="6216F98D" w:rsidR="00FC7116" w:rsidRPr="00503EEA" w:rsidRDefault="00237A37" w:rsidP="00FC7116">
            <w:pPr>
              <w:jc w:val="center"/>
              <w:rPr>
                <w:sz w:val="22"/>
                <w:szCs w:val="22"/>
              </w:rPr>
            </w:pPr>
            <w:r>
              <w:rPr>
                <w:sz w:val="22"/>
                <w:szCs w:val="22"/>
              </w:rPr>
              <w:t>2 740,00</w:t>
            </w:r>
          </w:p>
        </w:tc>
      </w:tr>
      <w:tr w:rsidR="00FC7116" w:rsidRPr="00FC7116" w14:paraId="172AF7B2" w14:textId="77777777" w:rsidTr="00263C10">
        <w:trPr>
          <w:trHeight w:hRule="exact" w:val="288"/>
          <w:jc w:val="center"/>
        </w:trPr>
        <w:tc>
          <w:tcPr>
            <w:tcW w:w="701" w:type="dxa"/>
            <w:tcBorders>
              <w:top w:val="single" w:sz="4" w:space="0" w:color="auto"/>
              <w:left w:val="single" w:sz="4" w:space="0" w:color="auto"/>
            </w:tcBorders>
            <w:shd w:val="clear" w:color="auto" w:fill="FFFFFF"/>
            <w:vAlign w:val="center"/>
          </w:tcPr>
          <w:p w14:paraId="1C433EE5" w14:textId="77777777" w:rsidR="00FC7116" w:rsidRPr="00FC7116" w:rsidRDefault="00FC7116" w:rsidP="00263C10">
            <w:pPr>
              <w:pStyle w:val="Other0"/>
              <w:ind w:right="-18"/>
              <w:jc w:val="center"/>
              <w:rPr>
                <w:i/>
              </w:rPr>
            </w:pPr>
            <w:r w:rsidRPr="00FC7116">
              <w:rPr>
                <w:i/>
              </w:rPr>
              <w:t>2.</w:t>
            </w:r>
          </w:p>
        </w:tc>
        <w:tc>
          <w:tcPr>
            <w:tcW w:w="6665" w:type="dxa"/>
            <w:tcBorders>
              <w:top w:val="single" w:sz="4" w:space="0" w:color="auto"/>
              <w:left w:val="single" w:sz="4" w:space="0" w:color="auto"/>
            </w:tcBorders>
            <w:shd w:val="clear" w:color="auto" w:fill="FFFFFF"/>
            <w:vAlign w:val="center"/>
          </w:tcPr>
          <w:p w14:paraId="5AD0A245" w14:textId="77777777" w:rsidR="00FC7116" w:rsidRPr="00FC7116" w:rsidRDefault="00FC7116" w:rsidP="00FC7116">
            <w:pPr>
              <w:pStyle w:val="Other0"/>
              <w:ind w:left="132"/>
              <w:jc w:val="both"/>
              <w:rPr>
                <w:i/>
              </w:rPr>
            </w:pPr>
            <w:r w:rsidRPr="00FC7116">
              <w:rPr>
                <w:i/>
              </w:rPr>
              <w:t>Iš savivaldybės biudžeto, iš jų :</w:t>
            </w:r>
          </w:p>
        </w:tc>
        <w:tc>
          <w:tcPr>
            <w:tcW w:w="2503" w:type="dxa"/>
            <w:tcBorders>
              <w:top w:val="single" w:sz="4" w:space="0" w:color="auto"/>
              <w:left w:val="single" w:sz="4" w:space="0" w:color="auto"/>
              <w:right w:val="single" w:sz="4" w:space="0" w:color="auto"/>
            </w:tcBorders>
            <w:shd w:val="clear" w:color="auto" w:fill="FFFFFF"/>
            <w:vAlign w:val="center"/>
          </w:tcPr>
          <w:p w14:paraId="10EE0B0F" w14:textId="0576BCD0" w:rsidR="00FC7116" w:rsidRPr="00FC7116" w:rsidRDefault="0048336B" w:rsidP="00FC7116">
            <w:pPr>
              <w:pStyle w:val="Other0"/>
              <w:jc w:val="center"/>
              <w:rPr>
                <w:i/>
              </w:rPr>
            </w:pPr>
            <w:r>
              <w:rPr>
                <w:i/>
              </w:rPr>
              <w:t>273 442,12</w:t>
            </w:r>
          </w:p>
        </w:tc>
      </w:tr>
      <w:tr w:rsidR="00FC7116" w:rsidRPr="00503EEA" w14:paraId="3C3AF399" w14:textId="77777777" w:rsidTr="00263C10">
        <w:trPr>
          <w:trHeight w:hRule="exact" w:val="283"/>
          <w:jc w:val="center"/>
        </w:trPr>
        <w:tc>
          <w:tcPr>
            <w:tcW w:w="701" w:type="dxa"/>
            <w:tcBorders>
              <w:top w:val="single" w:sz="4" w:space="0" w:color="auto"/>
              <w:left w:val="single" w:sz="4" w:space="0" w:color="auto"/>
            </w:tcBorders>
            <w:shd w:val="clear" w:color="auto" w:fill="FFFFFF"/>
            <w:vAlign w:val="center"/>
          </w:tcPr>
          <w:p w14:paraId="666D38CF" w14:textId="64AA11C3" w:rsidR="00FC7116" w:rsidRPr="00503EEA" w:rsidRDefault="00FC7116" w:rsidP="00263C10">
            <w:pPr>
              <w:pStyle w:val="Other0"/>
              <w:ind w:right="-18"/>
              <w:jc w:val="center"/>
            </w:pPr>
          </w:p>
        </w:tc>
        <w:tc>
          <w:tcPr>
            <w:tcW w:w="6665" w:type="dxa"/>
            <w:tcBorders>
              <w:top w:val="single" w:sz="4" w:space="0" w:color="auto"/>
              <w:left w:val="single" w:sz="4" w:space="0" w:color="auto"/>
            </w:tcBorders>
            <w:shd w:val="clear" w:color="auto" w:fill="FFFFFF"/>
            <w:vAlign w:val="center"/>
          </w:tcPr>
          <w:p w14:paraId="0729528A" w14:textId="77777777" w:rsidR="00FC7116" w:rsidRPr="00503EEA" w:rsidRDefault="00FC7116" w:rsidP="00FC7116">
            <w:pPr>
              <w:pStyle w:val="Other0"/>
              <w:ind w:left="132"/>
              <w:jc w:val="both"/>
            </w:pPr>
            <w:r w:rsidRPr="00503EEA">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14:paraId="57503CD7" w14:textId="2AC0CD20" w:rsidR="00FC7116" w:rsidRPr="00503EEA" w:rsidRDefault="00237A37" w:rsidP="00FC7116">
            <w:pPr>
              <w:pStyle w:val="Other0"/>
              <w:jc w:val="center"/>
            </w:pPr>
            <w:r>
              <w:t>17 891,06</w:t>
            </w:r>
          </w:p>
        </w:tc>
      </w:tr>
      <w:tr w:rsidR="00FC7116" w:rsidRPr="00503EEA" w14:paraId="5E8300E8" w14:textId="77777777" w:rsidTr="00FC7116">
        <w:trPr>
          <w:trHeight w:hRule="exact" w:val="363"/>
          <w:jc w:val="center"/>
        </w:trPr>
        <w:tc>
          <w:tcPr>
            <w:tcW w:w="701" w:type="dxa"/>
            <w:tcBorders>
              <w:top w:val="single" w:sz="4" w:space="0" w:color="auto"/>
              <w:left w:val="single" w:sz="4" w:space="0" w:color="auto"/>
            </w:tcBorders>
            <w:shd w:val="clear" w:color="auto" w:fill="FFFFFF"/>
            <w:vAlign w:val="center"/>
          </w:tcPr>
          <w:p w14:paraId="3CA01936" w14:textId="6B784080" w:rsidR="00FC7116" w:rsidRPr="00503EEA" w:rsidRDefault="00FC7116" w:rsidP="00263C10">
            <w:pPr>
              <w:pStyle w:val="Other0"/>
              <w:ind w:right="-18"/>
              <w:jc w:val="center"/>
            </w:pPr>
          </w:p>
        </w:tc>
        <w:tc>
          <w:tcPr>
            <w:tcW w:w="6665" w:type="dxa"/>
            <w:tcBorders>
              <w:top w:val="single" w:sz="4" w:space="0" w:color="auto"/>
              <w:left w:val="single" w:sz="4" w:space="0" w:color="auto"/>
            </w:tcBorders>
            <w:shd w:val="clear" w:color="auto" w:fill="FFFFFF"/>
            <w:vAlign w:val="center"/>
          </w:tcPr>
          <w:p w14:paraId="64F40448" w14:textId="77777777" w:rsidR="00FC7116" w:rsidRPr="00503EEA" w:rsidRDefault="00FC7116" w:rsidP="00FC7116">
            <w:pPr>
              <w:pStyle w:val="Other0"/>
              <w:spacing w:line="269" w:lineRule="auto"/>
              <w:ind w:left="132"/>
              <w:jc w:val="both"/>
            </w:pPr>
            <w:r w:rsidRPr="00503EEA">
              <w:t>panaudotų finansavimo sumų kitoms išlaidoms kompensuoti</w:t>
            </w:r>
          </w:p>
        </w:tc>
        <w:tc>
          <w:tcPr>
            <w:tcW w:w="2503" w:type="dxa"/>
            <w:tcBorders>
              <w:top w:val="single" w:sz="4" w:space="0" w:color="auto"/>
              <w:left w:val="single" w:sz="4" w:space="0" w:color="auto"/>
              <w:right w:val="single" w:sz="4" w:space="0" w:color="auto"/>
            </w:tcBorders>
            <w:shd w:val="clear" w:color="auto" w:fill="FFFFFF"/>
            <w:vAlign w:val="center"/>
          </w:tcPr>
          <w:p w14:paraId="00552BEE" w14:textId="2A790B48" w:rsidR="00FC7116" w:rsidRPr="00503EEA" w:rsidRDefault="0048336B" w:rsidP="00FC7116">
            <w:pPr>
              <w:pStyle w:val="Other0"/>
              <w:jc w:val="center"/>
            </w:pPr>
            <w:r>
              <w:t>255 551,06</w:t>
            </w:r>
          </w:p>
        </w:tc>
      </w:tr>
      <w:tr w:rsidR="00FC7116" w:rsidRPr="00FC7116" w14:paraId="27256047" w14:textId="77777777" w:rsidTr="00263C10">
        <w:trPr>
          <w:trHeight w:hRule="exact" w:val="283"/>
          <w:jc w:val="center"/>
        </w:trPr>
        <w:tc>
          <w:tcPr>
            <w:tcW w:w="701" w:type="dxa"/>
            <w:tcBorders>
              <w:top w:val="single" w:sz="4" w:space="0" w:color="auto"/>
              <w:left w:val="single" w:sz="4" w:space="0" w:color="auto"/>
            </w:tcBorders>
            <w:shd w:val="clear" w:color="auto" w:fill="FFFFFF"/>
            <w:vAlign w:val="center"/>
          </w:tcPr>
          <w:p w14:paraId="62C6AE01" w14:textId="77777777" w:rsidR="00FC7116" w:rsidRPr="00FC7116" w:rsidRDefault="00FC7116" w:rsidP="00263C10">
            <w:pPr>
              <w:pStyle w:val="Other0"/>
              <w:ind w:right="-18"/>
              <w:jc w:val="center"/>
              <w:rPr>
                <w:i/>
              </w:rPr>
            </w:pPr>
            <w:r w:rsidRPr="00FC7116">
              <w:rPr>
                <w:i/>
              </w:rPr>
              <w:t>3.</w:t>
            </w:r>
          </w:p>
        </w:tc>
        <w:tc>
          <w:tcPr>
            <w:tcW w:w="6665" w:type="dxa"/>
            <w:tcBorders>
              <w:top w:val="single" w:sz="4" w:space="0" w:color="auto"/>
              <w:left w:val="single" w:sz="4" w:space="0" w:color="auto"/>
            </w:tcBorders>
            <w:shd w:val="clear" w:color="auto" w:fill="FFFFFF"/>
            <w:vAlign w:val="center"/>
          </w:tcPr>
          <w:p w14:paraId="7B0E4FE6" w14:textId="77777777" w:rsidR="00FC7116" w:rsidRPr="00FC7116" w:rsidRDefault="00FC7116" w:rsidP="00FC7116">
            <w:pPr>
              <w:pStyle w:val="Other0"/>
              <w:ind w:left="132"/>
              <w:jc w:val="both"/>
              <w:rPr>
                <w:i/>
              </w:rPr>
            </w:pPr>
            <w:r w:rsidRPr="00FC7116">
              <w:rPr>
                <w:i/>
              </w:rPr>
              <w:t>Iš Europos sąjungos, iš jų:</w:t>
            </w:r>
          </w:p>
        </w:tc>
        <w:tc>
          <w:tcPr>
            <w:tcW w:w="2503" w:type="dxa"/>
            <w:tcBorders>
              <w:top w:val="single" w:sz="4" w:space="0" w:color="auto"/>
              <w:left w:val="single" w:sz="4" w:space="0" w:color="auto"/>
              <w:right w:val="single" w:sz="4" w:space="0" w:color="auto"/>
            </w:tcBorders>
            <w:shd w:val="clear" w:color="auto" w:fill="FFFFFF"/>
            <w:vAlign w:val="center"/>
          </w:tcPr>
          <w:p w14:paraId="6F1C2E33" w14:textId="6003066C" w:rsidR="00FC7116" w:rsidRPr="00FC7116" w:rsidRDefault="0048336B" w:rsidP="00FC7116">
            <w:pPr>
              <w:jc w:val="center"/>
              <w:rPr>
                <w:i/>
                <w:sz w:val="22"/>
                <w:szCs w:val="22"/>
              </w:rPr>
            </w:pPr>
            <w:r>
              <w:rPr>
                <w:i/>
                <w:sz w:val="22"/>
                <w:szCs w:val="22"/>
              </w:rPr>
              <w:t>12 298,23</w:t>
            </w:r>
          </w:p>
        </w:tc>
      </w:tr>
      <w:tr w:rsidR="00FC7116" w:rsidRPr="00503EEA" w14:paraId="47FF2FE0" w14:textId="77777777" w:rsidTr="00263C10">
        <w:trPr>
          <w:trHeight w:hRule="exact" w:val="288"/>
          <w:jc w:val="center"/>
        </w:trPr>
        <w:tc>
          <w:tcPr>
            <w:tcW w:w="701" w:type="dxa"/>
            <w:tcBorders>
              <w:top w:val="single" w:sz="4" w:space="0" w:color="auto"/>
              <w:left w:val="single" w:sz="4" w:space="0" w:color="auto"/>
            </w:tcBorders>
            <w:shd w:val="clear" w:color="auto" w:fill="FFFFFF"/>
            <w:vAlign w:val="center"/>
          </w:tcPr>
          <w:p w14:paraId="5FEB401C" w14:textId="7F4F6675" w:rsidR="00FC7116" w:rsidRPr="00503EEA" w:rsidRDefault="00FC7116" w:rsidP="00263C10">
            <w:pPr>
              <w:pStyle w:val="Other0"/>
              <w:ind w:right="-18"/>
              <w:jc w:val="center"/>
            </w:pPr>
          </w:p>
        </w:tc>
        <w:tc>
          <w:tcPr>
            <w:tcW w:w="6665" w:type="dxa"/>
            <w:tcBorders>
              <w:top w:val="single" w:sz="4" w:space="0" w:color="auto"/>
              <w:left w:val="single" w:sz="4" w:space="0" w:color="auto"/>
            </w:tcBorders>
            <w:shd w:val="clear" w:color="auto" w:fill="FFFFFF"/>
            <w:vAlign w:val="center"/>
          </w:tcPr>
          <w:p w14:paraId="5F07547A" w14:textId="77777777" w:rsidR="00FC7116" w:rsidRPr="00503EEA" w:rsidRDefault="00FC7116" w:rsidP="00FC7116">
            <w:pPr>
              <w:pStyle w:val="Other0"/>
              <w:ind w:left="132"/>
              <w:jc w:val="both"/>
            </w:pPr>
            <w:r w:rsidRPr="00503EEA">
              <w:t>panaudotų finansavimo sumų nepiniginiam turtui įsigyti</w:t>
            </w:r>
          </w:p>
        </w:tc>
        <w:tc>
          <w:tcPr>
            <w:tcW w:w="2503" w:type="dxa"/>
            <w:tcBorders>
              <w:top w:val="single" w:sz="4" w:space="0" w:color="auto"/>
              <w:left w:val="single" w:sz="4" w:space="0" w:color="auto"/>
              <w:right w:val="single" w:sz="4" w:space="0" w:color="auto"/>
            </w:tcBorders>
            <w:shd w:val="clear" w:color="auto" w:fill="FFFFFF"/>
            <w:vAlign w:val="center"/>
          </w:tcPr>
          <w:p w14:paraId="3740B226" w14:textId="5CB3FA94" w:rsidR="00FC7116" w:rsidRPr="00503EEA" w:rsidRDefault="0048336B" w:rsidP="00FC7116">
            <w:pPr>
              <w:jc w:val="center"/>
              <w:rPr>
                <w:sz w:val="22"/>
                <w:szCs w:val="22"/>
              </w:rPr>
            </w:pPr>
            <w:r>
              <w:rPr>
                <w:sz w:val="22"/>
                <w:szCs w:val="22"/>
              </w:rPr>
              <w:t>-</w:t>
            </w:r>
          </w:p>
        </w:tc>
      </w:tr>
      <w:tr w:rsidR="00FC7116" w:rsidRPr="00503EEA" w14:paraId="1703B5FF" w14:textId="77777777" w:rsidTr="00263C10">
        <w:trPr>
          <w:trHeight w:hRule="exact" w:val="281"/>
          <w:jc w:val="center"/>
        </w:trPr>
        <w:tc>
          <w:tcPr>
            <w:tcW w:w="701" w:type="dxa"/>
            <w:tcBorders>
              <w:top w:val="single" w:sz="4" w:space="0" w:color="auto"/>
              <w:left w:val="single" w:sz="4" w:space="0" w:color="auto"/>
            </w:tcBorders>
            <w:shd w:val="clear" w:color="auto" w:fill="FFFFFF"/>
            <w:vAlign w:val="center"/>
          </w:tcPr>
          <w:p w14:paraId="23DC7693" w14:textId="241A8F5E" w:rsidR="00FC7116" w:rsidRPr="00503EEA" w:rsidRDefault="00FC7116" w:rsidP="00263C10">
            <w:pPr>
              <w:pStyle w:val="Other0"/>
              <w:ind w:right="-18"/>
              <w:jc w:val="center"/>
            </w:pPr>
          </w:p>
        </w:tc>
        <w:tc>
          <w:tcPr>
            <w:tcW w:w="6665" w:type="dxa"/>
            <w:tcBorders>
              <w:top w:val="single" w:sz="4" w:space="0" w:color="auto"/>
              <w:left w:val="single" w:sz="4" w:space="0" w:color="auto"/>
            </w:tcBorders>
            <w:shd w:val="clear" w:color="auto" w:fill="FFFFFF"/>
            <w:vAlign w:val="center"/>
          </w:tcPr>
          <w:p w14:paraId="5BBDA2D8" w14:textId="77777777" w:rsidR="00FC7116" w:rsidRPr="00503EEA" w:rsidRDefault="00FC7116" w:rsidP="00FC7116">
            <w:pPr>
              <w:pStyle w:val="Other0"/>
              <w:spacing w:line="269" w:lineRule="auto"/>
              <w:ind w:left="132"/>
              <w:jc w:val="both"/>
            </w:pPr>
            <w:r w:rsidRPr="00503EEA">
              <w:t>panaudotų finansavimo sumų kitoms išlaidoms kompensuoti</w:t>
            </w:r>
          </w:p>
        </w:tc>
        <w:tc>
          <w:tcPr>
            <w:tcW w:w="2503" w:type="dxa"/>
            <w:tcBorders>
              <w:top w:val="single" w:sz="4" w:space="0" w:color="auto"/>
              <w:left w:val="single" w:sz="4" w:space="0" w:color="auto"/>
              <w:right w:val="single" w:sz="4" w:space="0" w:color="auto"/>
            </w:tcBorders>
            <w:shd w:val="clear" w:color="auto" w:fill="FFFFFF"/>
            <w:vAlign w:val="center"/>
          </w:tcPr>
          <w:p w14:paraId="151D1036" w14:textId="4F2F14B5" w:rsidR="00FC7116" w:rsidRPr="00503EEA" w:rsidRDefault="0048336B" w:rsidP="00FC7116">
            <w:pPr>
              <w:jc w:val="center"/>
              <w:rPr>
                <w:sz w:val="22"/>
                <w:szCs w:val="22"/>
              </w:rPr>
            </w:pPr>
            <w:r>
              <w:rPr>
                <w:sz w:val="22"/>
                <w:szCs w:val="22"/>
              </w:rPr>
              <w:t>12 298,23</w:t>
            </w:r>
          </w:p>
        </w:tc>
      </w:tr>
      <w:tr w:rsidR="00FC7116" w:rsidRPr="00FC7116" w14:paraId="583A9AC3" w14:textId="77777777" w:rsidTr="00263C10">
        <w:trPr>
          <w:trHeight w:hRule="exact" w:val="288"/>
          <w:jc w:val="center"/>
        </w:trPr>
        <w:tc>
          <w:tcPr>
            <w:tcW w:w="701" w:type="dxa"/>
            <w:tcBorders>
              <w:top w:val="single" w:sz="4" w:space="0" w:color="auto"/>
              <w:left w:val="single" w:sz="4" w:space="0" w:color="auto"/>
              <w:bottom w:val="single" w:sz="4" w:space="0" w:color="auto"/>
            </w:tcBorders>
            <w:shd w:val="clear" w:color="auto" w:fill="FFFFFF"/>
            <w:vAlign w:val="center"/>
          </w:tcPr>
          <w:p w14:paraId="0469AAF7" w14:textId="77777777" w:rsidR="00FC7116" w:rsidRPr="00FC7116" w:rsidRDefault="00FC7116" w:rsidP="00263C10">
            <w:pPr>
              <w:pStyle w:val="Other0"/>
              <w:ind w:right="-18"/>
              <w:jc w:val="center"/>
              <w:rPr>
                <w:i/>
              </w:rPr>
            </w:pPr>
            <w:r w:rsidRPr="00FC7116">
              <w:rPr>
                <w:i/>
              </w:rPr>
              <w:t>4.</w:t>
            </w:r>
          </w:p>
        </w:tc>
        <w:tc>
          <w:tcPr>
            <w:tcW w:w="6665" w:type="dxa"/>
            <w:tcBorders>
              <w:top w:val="single" w:sz="4" w:space="0" w:color="auto"/>
              <w:left w:val="single" w:sz="4" w:space="0" w:color="auto"/>
              <w:bottom w:val="single" w:sz="4" w:space="0" w:color="auto"/>
            </w:tcBorders>
            <w:shd w:val="clear" w:color="auto" w:fill="FFFFFF"/>
            <w:vAlign w:val="center"/>
          </w:tcPr>
          <w:p w14:paraId="64D08977" w14:textId="77777777" w:rsidR="00FC7116" w:rsidRPr="00FC7116" w:rsidRDefault="00FC7116" w:rsidP="00FC7116">
            <w:pPr>
              <w:pStyle w:val="Other0"/>
              <w:ind w:left="132"/>
              <w:jc w:val="both"/>
              <w:rPr>
                <w:i/>
              </w:rPr>
            </w:pPr>
            <w:r w:rsidRPr="00FC7116">
              <w:rPr>
                <w:i/>
              </w:rPr>
              <w:t>Iš kitų šaltinių, iš jų:</w:t>
            </w:r>
          </w:p>
        </w:tc>
        <w:tc>
          <w:tcPr>
            <w:tcW w:w="2503" w:type="dxa"/>
            <w:tcBorders>
              <w:top w:val="single" w:sz="4" w:space="0" w:color="auto"/>
              <w:left w:val="single" w:sz="4" w:space="0" w:color="auto"/>
              <w:bottom w:val="single" w:sz="4" w:space="0" w:color="auto"/>
              <w:right w:val="single" w:sz="4" w:space="0" w:color="auto"/>
            </w:tcBorders>
            <w:shd w:val="clear" w:color="auto" w:fill="FFFFFF"/>
            <w:vAlign w:val="center"/>
          </w:tcPr>
          <w:p w14:paraId="2F367BDD" w14:textId="4B1438BA" w:rsidR="00FC7116" w:rsidRPr="00FC7116" w:rsidRDefault="0048336B" w:rsidP="00FC7116">
            <w:pPr>
              <w:pStyle w:val="Other0"/>
              <w:jc w:val="center"/>
              <w:rPr>
                <w:i/>
              </w:rPr>
            </w:pPr>
            <w:r>
              <w:rPr>
                <w:i/>
              </w:rPr>
              <w:t>840,24</w:t>
            </w:r>
          </w:p>
        </w:tc>
      </w:tr>
      <w:tr w:rsidR="00FC7116" w:rsidRPr="00503EEA" w14:paraId="6FC9CFF0" w14:textId="77777777" w:rsidTr="00263C10">
        <w:trPr>
          <w:trHeight w:hRule="exact" w:val="283"/>
          <w:jc w:val="center"/>
        </w:trPr>
        <w:tc>
          <w:tcPr>
            <w:tcW w:w="701" w:type="dxa"/>
            <w:tcBorders>
              <w:top w:val="single" w:sz="4" w:space="0" w:color="auto"/>
              <w:left w:val="single" w:sz="4" w:space="0" w:color="auto"/>
              <w:bottom w:val="single" w:sz="4" w:space="0" w:color="auto"/>
            </w:tcBorders>
            <w:shd w:val="clear" w:color="auto" w:fill="FFFFFF"/>
            <w:vAlign w:val="center"/>
          </w:tcPr>
          <w:p w14:paraId="5B4FFDA2" w14:textId="29FABC2D" w:rsidR="00FC7116" w:rsidRPr="00503EEA" w:rsidRDefault="00FC7116" w:rsidP="00263C10">
            <w:pPr>
              <w:pStyle w:val="Other0"/>
              <w:ind w:right="-18"/>
              <w:jc w:val="center"/>
            </w:pPr>
          </w:p>
        </w:tc>
        <w:tc>
          <w:tcPr>
            <w:tcW w:w="6665" w:type="dxa"/>
            <w:tcBorders>
              <w:top w:val="single" w:sz="4" w:space="0" w:color="auto"/>
              <w:left w:val="single" w:sz="4" w:space="0" w:color="auto"/>
              <w:bottom w:val="single" w:sz="4" w:space="0" w:color="auto"/>
            </w:tcBorders>
            <w:shd w:val="clear" w:color="auto" w:fill="FFFFFF"/>
            <w:vAlign w:val="center"/>
          </w:tcPr>
          <w:p w14:paraId="26C2250B" w14:textId="77777777" w:rsidR="00FC7116" w:rsidRPr="00503EEA" w:rsidRDefault="00FC7116" w:rsidP="00FC7116">
            <w:pPr>
              <w:pStyle w:val="Other0"/>
              <w:ind w:left="132"/>
              <w:jc w:val="both"/>
            </w:pPr>
            <w:r w:rsidRPr="00503EEA">
              <w:t>panaudotų finansavimo sumų nepiniginiam turtui įsigyti</w:t>
            </w:r>
          </w:p>
        </w:tc>
        <w:tc>
          <w:tcPr>
            <w:tcW w:w="2503" w:type="dxa"/>
            <w:tcBorders>
              <w:top w:val="single" w:sz="4" w:space="0" w:color="auto"/>
              <w:left w:val="single" w:sz="4" w:space="0" w:color="auto"/>
              <w:bottom w:val="single" w:sz="4" w:space="0" w:color="auto"/>
              <w:right w:val="single" w:sz="4" w:space="0" w:color="auto"/>
            </w:tcBorders>
            <w:shd w:val="clear" w:color="auto" w:fill="FFFFFF"/>
            <w:vAlign w:val="center"/>
          </w:tcPr>
          <w:p w14:paraId="0113CDC6" w14:textId="467C2E65" w:rsidR="00FC7116" w:rsidRPr="00503EEA" w:rsidRDefault="0048336B" w:rsidP="00FC7116">
            <w:pPr>
              <w:pStyle w:val="Other0"/>
              <w:jc w:val="center"/>
            </w:pPr>
            <w:r>
              <w:t>840,24</w:t>
            </w:r>
          </w:p>
        </w:tc>
      </w:tr>
      <w:tr w:rsidR="00FC7116" w:rsidRPr="00503EEA" w14:paraId="1EEC7408" w14:textId="77777777" w:rsidTr="00263C10">
        <w:trPr>
          <w:trHeight w:hRule="exact" w:val="313"/>
          <w:jc w:val="center"/>
        </w:trPr>
        <w:tc>
          <w:tcPr>
            <w:tcW w:w="701" w:type="dxa"/>
            <w:tcBorders>
              <w:top w:val="single" w:sz="4" w:space="0" w:color="auto"/>
              <w:left w:val="single" w:sz="4" w:space="0" w:color="auto"/>
              <w:bottom w:val="single" w:sz="4" w:space="0" w:color="auto"/>
            </w:tcBorders>
            <w:shd w:val="clear" w:color="auto" w:fill="FFFFFF"/>
            <w:vAlign w:val="center"/>
          </w:tcPr>
          <w:p w14:paraId="2C3B0E12" w14:textId="1311D893" w:rsidR="00FC7116" w:rsidRPr="00503EEA" w:rsidRDefault="00FC7116" w:rsidP="00263C10">
            <w:pPr>
              <w:pStyle w:val="Other0"/>
              <w:ind w:right="-18"/>
              <w:jc w:val="center"/>
            </w:pPr>
          </w:p>
        </w:tc>
        <w:tc>
          <w:tcPr>
            <w:tcW w:w="6665" w:type="dxa"/>
            <w:tcBorders>
              <w:top w:val="single" w:sz="4" w:space="0" w:color="auto"/>
              <w:left w:val="single" w:sz="4" w:space="0" w:color="auto"/>
              <w:bottom w:val="single" w:sz="4" w:space="0" w:color="auto"/>
            </w:tcBorders>
            <w:shd w:val="clear" w:color="auto" w:fill="FFFFFF"/>
            <w:vAlign w:val="center"/>
          </w:tcPr>
          <w:p w14:paraId="70978C7F" w14:textId="77777777" w:rsidR="00FC7116" w:rsidRPr="00503EEA" w:rsidRDefault="00FC7116" w:rsidP="00FC7116">
            <w:pPr>
              <w:pStyle w:val="Other0"/>
              <w:spacing w:line="264" w:lineRule="auto"/>
              <w:ind w:left="132"/>
              <w:jc w:val="both"/>
            </w:pPr>
            <w:r w:rsidRPr="00503EEA">
              <w:t>panaudotų finansavimo sumų kitoms išlaidoms kompensuoti</w:t>
            </w:r>
          </w:p>
        </w:tc>
        <w:tc>
          <w:tcPr>
            <w:tcW w:w="2503" w:type="dxa"/>
            <w:tcBorders>
              <w:top w:val="single" w:sz="4" w:space="0" w:color="auto"/>
              <w:left w:val="single" w:sz="4" w:space="0" w:color="auto"/>
              <w:bottom w:val="single" w:sz="4" w:space="0" w:color="auto"/>
              <w:right w:val="single" w:sz="4" w:space="0" w:color="auto"/>
            </w:tcBorders>
            <w:shd w:val="clear" w:color="auto" w:fill="FFFFFF"/>
            <w:vAlign w:val="center"/>
          </w:tcPr>
          <w:p w14:paraId="72D2E01C" w14:textId="4068BAED" w:rsidR="00FC7116" w:rsidRPr="00503EEA" w:rsidRDefault="0048336B" w:rsidP="00FC7116">
            <w:pPr>
              <w:pStyle w:val="Other0"/>
              <w:jc w:val="center"/>
            </w:pPr>
            <w:r>
              <w:t>-</w:t>
            </w:r>
          </w:p>
        </w:tc>
      </w:tr>
    </w:tbl>
    <w:p w14:paraId="46394B49" w14:textId="32B3FEB3" w:rsidR="0048336B" w:rsidRPr="0048336B" w:rsidRDefault="00A10866" w:rsidP="00A10866">
      <w:pPr>
        <w:pStyle w:val="Tablecaption0"/>
        <w:numPr>
          <w:ilvl w:val="0"/>
          <w:numId w:val="16"/>
        </w:numPr>
        <w:tabs>
          <w:tab w:val="left" w:pos="426"/>
        </w:tabs>
        <w:spacing w:before="240" w:after="120" w:line="25" w:lineRule="atLeast"/>
        <w:ind w:left="0" w:firstLine="142"/>
        <w:jc w:val="both"/>
        <w:rPr>
          <w:bCs/>
          <w:sz w:val="24"/>
          <w:szCs w:val="24"/>
        </w:rPr>
      </w:pPr>
      <w:r>
        <w:rPr>
          <w:bCs/>
          <w:sz w:val="24"/>
          <w:szCs w:val="24"/>
        </w:rPr>
        <w:t>p</w:t>
      </w:r>
      <w:r w:rsidR="0048336B" w:rsidRPr="0048336B">
        <w:rPr>
          <w:bCs/>
          <w:sz w:val="24"/>
          <w:szCs w:val="24"/>
        </w:rPr>
        <w:t>agrindinės veiklos kitos pajamos  19 458,60 Eur. Iš jų apskaičiuot</w:t>
      </w:r>
      <w:r w:rsidR="0048336B">
        <w:rPr>
          <w:bCs/>
          <w:sz w:val="24"/>
          <w:szCs w:val="24"/>
        </w:rPr>
        <w:t>o</w:t>
      </w:r>
      <w:r w:rsidR="0048336B" w:rsidRPr="0048336B">
        <w:rPr>
          <w:bCs/>
          <w:sz w:val="24"/>
          <w:szCs w:val="24"/>
        </w:rPr>
        <w:t>s pajamos už suteiktas paslaugas 180,00 Eur, apskaičiuotos paslaugų švietimo, socialinės apsaugos ir kitose įstaigose pajamos 19 278,60 Eur.</w:t>
      </w:r>
    </w:p>
    <w:p w14:paraId="02EC17B9" w14:textId="555004F1" w:rsidR="005C2680" w:rsidRPr="0016467E" w:rsidRDefault="005C2680" w:rsidP="002F4C32">
      <w:pPr>
        <w:pStyle w:val="Tablecaption0"/>
        <w:numPr>
          <w:ilvl w:val="0"/>
          <w:numId w:val="5"/>
        </w:numPr>
        <w:tabs>
          <w:tab w:val="left" w:pos="426"/>
        </w:tabs>
        <w:spacing w:before="240" w:after="120" w:line="25" w:lineRule="atLeast"/>
        <w:jc w:val="both"/>
        <w:rPr>
          <w:b/>
          <w:bCs/>
          <w:sz w:val="24"/>
          <w:szCs w:val="24"/>
        </w:rPr>
      </w:pPr>
      <w:r>
        <w:rPr>
          <w:b/>
          <w:sz w:val="24"/>
          <w:szCs w:val="24"/>
        </w:rPr>
        <w:t>Sąnaudos</w:t>
      </w:r>
      <w:r w:rsidR="0016467E">
        <w:rPr>
          <w:b/>
          <w:sz w:val="24"/>
          <w:szCs w:val="24"/>
        </w:rPr>
        <w:t xml:space="preserve"> (P02)</w:t>
      </w:r>
      <w:r w:rsidRPr="0016467E">
        <w:rPr>
          <w:sz w:val="24"/>
          <w:szCs w:val="24"/>
        </w:rPr>
        <w:t xml:space="preserve"> Ataskaitinio laikotarpio pabaigoje pagrindinės veiklos sąnaudas sudaro </w:t>
      </w:r>
      <w:r w:rsidR="0048336B" w:rsidRPr="0016467E">
        <w:rPr>
          <w:sz w:val="24"/>
          <w:szCs w:val="24"/>
        </w:rPr>
        <w:t>296 716,55</w:t>
      </w:r>
      <w:r w:rsidRPr="0016467E">
        <w:rPr>
          <w:sz w:val="24"/>
          <w:szCs w:val="24"/>
        </w:rPr>
        <w:t xml:space="preserve"> Eur</w:t>
      </w:r>
      <w:r w:rsidR="008E28D6" w:rsidRPr="0016467E">
        <w:rPr>
          <w:sz w:val="24"/>
          <w:szCs w:val="24"/>
        </w:rPr>
        <w:t>, iš jų:</w:t>
      </w:r>
    </w:p>
    <w:p w14:paraId="39E445B1" w14:textId="7EE1033A" w:rsidR="005C2680" w:rsidRDefault="005C2680" w:rsidP="006A03E4">
      <w:pPr>
        <w:pStyle w:val="Tablecaption0"/>
        <w:numPr>
          <w:ilvl w:val="0"/>
          <w:numId w:val="13"/>
        </w:numPr>
        <w:spacing w:before="120" w:after="120" w:line="25" w:lineRule="atLeast"/>
        <w:ind w:hanging="153"/>
        <w:rPr>
          <w:sz w:val="24"/>
          <w:szCs w:val="24"/>
        </w:rPr>
      </w:pPr>
      <w:r>
        <w:rPr>
          <w:sz w:val="24"/>
          <w:szCs w:val="24"/>
        </w:rPr>
        <w:t>Darbo užmokesčio sąnaudos</w:t>
      </w:r>
      <w:r w:rsidRPr="00503EEA">
        <w:rPr>
          <w:sz w:val="24"/>
          <w:szCs w:val="24"/>
        </w:rPr>
        <w:t xml:space="preserve"> </w:t>
      </w:r>
      <w:r w:rsidR="0048336B">
        <w:rPr>
          <w:sz w:val="24"/>
          <w:szCs w:val="24"/>
        </w:rPr>
        <w:t>218 157,86</w:t>
      </w:r>
      <w:r w:rsidRPr="00503EEA">
        <w:rPr>
          <w:sz w:val="24"/>
          <w:szCs w:val="24"/>
        </w:rPr>
        <w:t xml:space="preserve"> Eur:</w:t>
      </w:r>
    </w:p>
    <w:tbl>
      <w:tblPr>
        <w:tblOverlap w:val="never"/>
        <w:tblW w:w="9792" w:type="dxa"/>
        <w:jc w:val="center"/>
        <w:tblLayout w:type="fixed"/>
        <w:tblCellMar>
          <w:left w:w="10" w:type="dxa"/>
          <w:right w:w="10" w:type="dxa"/>
        </w:tblCellMar>
        <w:tblLook w:val="04A0" w:firstRow="1" w:lastRow="0" w:firstColumn="1" w:lastColumn="0" w:noHBand="0" w:noVBand="1"/>
      </w:tblPr>
      <w:tblGrid>
        <w:gridCol w:w="710"/>
        <w:gridCol w:w="5760"/>
        <w:gridCol w:w="3322"/>
      </w:tblGrid>
      <w:tr w:rsidR="00D043B4" w:rsidRPr="00503EEA" w14:paraId="66A94C69" w14:textId="77777777" w:rsidTr="00A9693B">
        <w:trPr>
          <w:trHeight w:hRule="exact" w:val="566"/>
          <w:jc w:val="center"/>
        </w:trPr>
        <w:tc>
          <w:tcPr>
            <w:tcW w:w="710" w:type="dxa"/>
            <w:tcBorders>
              <w:top w:val="single" w:sz="4" w:space="0" w:color="auto"/>
              <w:left w:val="single" w:sz="4" w:space="0" w:color="auto"/>
            </w:tcBorders>
            <w:shd w:val="clear" w:color="auto" w:fill="FFFFFF"/>
            <w:vAlign w:val="center"/>
          </w:tcPr>
          <w:p w14:paraId="312DCB1D" w14:textId="77777777" w:rsidR="00D043B4" w:rsidRPr="00503EEA" w:rsidRDefault="00D043B4" w:rsidP="00A9693B">
            <w:pPr>
              <w:pStyle w:val="Other0"/>
              <w:ind w:firstLine="180"/>
            </w:pPr>
            <w:r w:rsidRPr="00503EEA">
              <w:t>Eil.</w:t>
            </w:r>
          </w:p>
          <w:p w14:paraId="44D5F50C" w14:textId="77777777" w:rsidR="00D043B4" w:rsidRPr="00503EEA" w:rsidRDefault="00D043B4" w:rsidP="00A9693B">
            <w:pPr>
              <w:pStyle w:val="Other0"/>
              <w:ind w:firstLine="180"/>
            </w:pPr>
            <w:r w:rsidRPr="00503EEA">
              <w:t>Nr.</w:t>
            </w:r>
          </w:p>
        </w:tc>
        <w:tc>
          <w:tcPr>
            <w:tcW w:w="5760" w:type="dxa"/>
            <w:tcBorders>
              <w:top w:val="single" w:sz="4" w:space="0" w:color="auto"/>
              <w:left w:val="single" w:sz="4" w:space="0" w:color="auto"/>
            </w:tcBorders>
            <w:shd w:val="clear" w:color="auto" w:fill="FFFFFF"/>
            <w:vAlign w:val="center"/>
          </w:tcPr>
          <w:p w14:paraId="5F269B35" w14:textId="77777777" w:rsidR="00D043B4" w:rsidRPr="00503EEA" w:rsidRDefault="00D043B4" w:rsidP="00A9693B">
            <w:pPr>
              <w:pStyle w:val="Other0"/>
              <w:ind w:left="1400"/>
            </w:pPr>
            <w:r w:rsidRPr="00503EEA">
              <w:t>Sąnaudos</w:t>
            </w:r>
          </w:p>
        </w:tc>
        <w:tc>
          <w:tcPr>
            <w:tcW w:w="3322" w:type="dxa"/>
            <w:tcBorders>
              <w:top w:val="single" w:sz="4" w:space="0" w:color="auto"/>
              <w:left w:val="single" w:sz="4" w:space="0" w:color="auto"/>
              <w:right w:val="single" w:sz="4" w:space="0" w:color="auto"/>
            </w:tcBorders>
            <w:shd w:val="clear" w:color="auto" w:fill="FFFFFF"/>
            <w:vAlign w:val="center"/>
          </w:tcPr>
          <w:p w14:paraId="671D35E4" w14:textId="77777777" w:rsidR="00D043B4" w:rsidRPr="00503EEA" w:rsidRDefault="00D043B4" w:rsidP="00A9693B">
            <w:pPr>
              <w:pStyle w:val="Other0"/>
              <w:jc w:val="center"/>
            </w:pPr>
            <w:r w:rsidRPr="00503EEA">
              <w:t>Suma (Eur)</w:t>
            </w:r>
          </w:p>
        </w:tc>
      </w:tr>
      <w:tr w:rsidR="00D043B4" w:rsidRPr="00503EEA" w14:paraId="72F9B3A9"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07E53728" w14:textId="77777777" w:rsidR="00D043B4" w:rsidRPr="00503EEA" w:rsidRDefault="00D043B4" w:rsidP="00A9693B">
            <w:pPr>
              <w:pStyle w:val="Other0"/>
              <w:ind w:firstLine="260"/>
            </w:pPr>
            <w:r w:rsidRPr="00503EEA">
              <w:t>1.</w:t>
            </w:r>
          </w:p>
        </w:tc>
        <w:tc>
          <w:tcPr>
            <w:tcW w:w="5760" w:type="dxa"/>
            <w:tcBorders>
              <w:top w:val="single" w:sz="4" w:space="0" w:color="auto"/>
              <w:left w:val="single" w:sz="4" w:space="0" w:color="auto"/>
            </w:tcBorders>
            <w:shd w:val="clear" w:color="auto" w:fill="FFFFFF"/>
            <w:vAlign w:val="center"/>
          </w:tcPr>
          <w:p w14:paraId="7F81B94B" w14:textId="77777777" w:rsidR="00D043B4" w:rsidRPr="00503EEA" w:rsidRDefault="00D043B4" w:rsidP="00A9693B">
            <w:pPr>
              <w:pStyle w:val="Other0"/>
              <w:ind w:left="124"/>
            </w:pPr>
            <w:r w:rsidRPr="00503EEA">
              <w:t>Darbo užmokesčio</w:t>
            </w:r>
          </w:p>
        </w:tc>
        <w:tc>
          <w:tcPr>
            <w:tcW w:w="3322" w:type="dxa"/>
            <w:tcBorders>
              <w:top w:val="single" w:sz="4" w:space="0" w:color="auto"/>
              <w:left w:val="single" w:sz="4" w:space="0" w:color="auto"/>
              <w:right w:val="single" w:sz="4" w:space="0" w:color="auto"/>
            </w:tcBorders>
            <w:shd w:val="clear" w:color="auto" w:fill="FFFFFF"/>
            <w:vAlign w:val="center"/>
          </w:tcPr>
          <w:p w14:paraId="2EAE6231" w14:textId="7EA2688D" w:rsidR="00D043B4" w:rsidRPr="00503EEA" w:rsidRDefault="002F4C32" w:rsidP="00A9693B">
            <w:pPr>
              <w:pStyle w:val="Other0"/>
              <w:jc w:val="center"/>
            </w:pPr>
            <w:r>
              <w:t>208 190,09</w:t>
            </w:r>
          </w:p>
        </w:tc>
      </w:tr>
      <w:tr w:rsidR="00D043B4" w:rsidRPr="00503EEA" w14:paraId="3935092A" w14:textId="77777777" w:rsidTr="00A9693B">
        <w:trPr>
          <w:trHeight w:hRule="exact" w:val="298"/>
          <w:jc w:val="center"/>
        </w:trPr>
        <w:tc>
          <w:tcPr>
            <w:tcW w:w="710" w:type="dxa"/>
            <w:tcBorders>
              <w:top w:val="single" w:sz="4" w:space="0" w:color="auto"/>
              <w:left w:val="single" w:sz="4" w:space="0" w:color="auto"/>
              <w:bottom w:val="single" w:sz="4" w:space="0" w:color="auto"/>
            </w:tcBorders>
            <w:shd w:val="clear" w:color="auto" w:fill="FFFFFF"/>
            <w:vAlign w:val="center"/>
          </w:tcPr>
          <w:p w14:paraId="706E4DA2" w14:textId="77777777" w:rsidR="00D043B4" w:rsidRPr="00503EEA" w:rsidRDefault="00D043B4" w:rsidP="00A9693B">
            <w:pPr>
              <w:pStyle w:val="Other0"/>
              <w:ind w:firstLine="260"/>
            </w:pPr>
            <w:r w:rsidRPr="00503EEA">
              <w:t>2.</w:t>
            </w:r>
          </w:p>
        </w:tc>
        <w:tc>
          <w:tcPr>
            <w:tcW w:w="5760" w:type="dxa"/>
            <w:tcBorders>
              <w:top w:val="single" w:sz="4" w:space="0" w:color="auto"/>
              <w:left w:val="single" w:sz="4" w:space="0" w:color="auto"/>
              <w:bottom w:val="single" w:sz="4" w:space="0" w:color="auto"/>
            </w:tcBorders>
            <w:shd w:val="clear" w:color="auto" w:fill="FFFFFF"/>
            <w:vAlign w:val="center"/>
          </w:tcPr>
          <w:p w14:paraId="52A527C7" w14:textId="3077218A" w:rsidR="00D043B4" w:rsidRPr="00503EEA" w:rsidRDefault="005C2680" w:rsidP="00A9693B">
            <w:pPr>
              <w:pStyle w:val="Other0"/>
              <w:ind w:left="124"/>
            </w:pPr>
            <w:r>
              <w:t>Ligos pašalpų sąnaudos</w:t>
            </w:r>
          </w:p>
        </w:tc>
        <w:tc>
          <w:tcPr>
            <w:tcW w:w="3322" w:type="dxa"/>
            <w:tcBorders>
              <w:top w:val="single" w:sz="4" w:space="0" w:color="auto"/>
              <w:left w:val="single" w:sz="4" w:space="0" w:color="auto"/>
              <w:bottom w:val="single" w:sz="4" w:space="0" w:color="auto"/>
              <w:right w:val="single" w:sz="4" w:space="0" w:color="auto"/>
            </w:tcBorders>
            <w:shd w:val="clear" w:color="auto" w:fill="FFFFFF"/>
            <w:vAlign w:val="center"/>
          </w:tcPr>
          <w:p w14:paraId="24F3D4BC" w14:textId="73EA503C" w:rsidR="00D043B4" w:rsidRPr="00503EEA" w:rsidRDefault="002F4C32" w:rsidP="00A9693B">
            <w:pPr>
              <w:pStyle w:val="Other0"/>
              <w:jc w:val="center"/>
            </w:pPr>
            <w:r>
              <w:t>4 655,03</w:t>
            </w:r>
          </w:p>
        </w:tc>
      </w:tr>
      <w:tr w:rsidR="005C2680" w:rsidRPr="00503EEA" w14:paraId="2663E20E" w14:textId="77777777" w:rsidTr="00A9693B">
        <w:trPr>
          <w:trHeight w:hRule="exact" w:val="298"/>
          <w:jc w:val="center"/>
        </w:trPr>
        <w:tc>
          <w:tcPr>
            <w:tcW w:w="710" w:type="dxa"/>
            <w:tcBorders>
              <w:top w:val="single" w:sz="4" w:space="0" w:color="auto"/>
              <w:left w:val="single" w:sz="4" w:space="0" w:color="auto"/>
              <w:bottom w:val="single" w:sz="4" w:space="0" w:color="auto"/>
            </w:tcBorders>
            <w:shd w:val="clear" w:color="auto" w:fill="FFFFFF"/>
            <w:vAlign w:val="center"/>
          </w:tcPr>
          <w:p w14:paraId="3758EA29" w14:textId="278BB4E0" w:rsidR="005C2680" w:rsidRPr="00503EEA" w:rsidRDefault="005C2680" w:rsidP="00A9693B">
            <w:pPr>
              <w:pStyle w:val="Other0"/>
              <w:ind w:firstLine="260"/>
            </w:pPr>
            <w:r>
              <w:t>3.</w:t>
            </w:r>
          </w:p>
        </w:tc>
        <w:tc>
          <w:tcPr>
            <w:tcW w:w="5760" w:type="dxa"/>
            <w:tcBorders>
              <w:top w:val="single" w:sz="4" w:space="0" w:color="auto"/>
              <w:left w:val="single" w:sz="4" w:space="0" w:color="auto"/>
              <w:bottom w:val="single" w:sz="4" w:space="0" w:color="auto"/>
            </w:tcBorders>
            <w:shd w:val="clear" w:color="auto" w:fill="FFFFFF"/>
            <w:vAlign w:val="center"/>
          </w:tcPr>
          <w:p w14:paraId="691BF352" w14:textId="5C8590D2" w:rsidR="005C2680" w:rsidRDefault="005C2680" w:rsidP="00A9693B">
            <w:pPr>
              <w:pStyle w:val="Other0"/>
              <w:ind w:left="124"/>
            </w:pPr>
            <w:r>
              <w:t>Kitų pašalpų sąnaudos</w:t>
            </w:r>
          </w:p>
        </w:tc>
        <w:tc>
          <w:tcPr>
            <w:tcW w:w="3322" w:type="dxa"/>
            <w:tcBorders>
              <w:top w:val="single" w:sz="4" w:space="0" w:color="auto"/>
              <w:left w:val="single" w:sz="4" w:space="0" w:color="auto"/>
              <w:bottom w:val="single" w:sz="4" w:space="0" w:color="auto"/>
              <w:right w:val="single" w:sz="4" w:space="0" w:color="auto"/>
            </w:tcBorders>
            <w:shd w:val="clear" w:color="auto" w:fill="FFFFFF"/>
            <w:vAlign w:val="center"/>
          </w:tcPr>
          <w:p w14:paraId="7052751E" w14:textId="24077A61" w:rsidR="005C2680" w:rsidRPr="00503EEA" w:rsidRDefault="0048336B" w:rsidP="00A9693B">
            <w:pPr>
              <w:pStyle w:val="Other0"/>
              <w:jc w:val="center"/>
            </w:pPr>
            <w:r>
              <w:t>277,79</w:t>
            </w:r>
          </w:p>
        </w:tc>
      </w:tr>
      <w:tr w:rsidR="002F4C32" w:rsidRPr="00503EEA" w14:paraId="6AC7B9A5" w14:textId="77777777" w:rsidTr="00A9693B">
        <w:trPr>
          <w:trHeight w:hRule="exact" w:val="298"/>
          <w:jc w:val="center"/>
        </w:trPr>
        <w:tc>
          <w:tcPr>
            <w:tcW w:w="710" w:type="dxa"/>
            <w:tcBorders>
              <w:top w:val="single" w:sz="4" w:space="0" w:color="auto"/>
              <w:left w:val="single" w:sz="4" w:space="0" w:color="auto"/>
              <w:bottom w:val="single" w:sz="4" w:space="0" w:color="auto"/>
            </w:tcBorders>
            <w:shd w:val="clear" w:color="auto" w:fill="FFFFFF"/>
            <w:vAlign w:val="center"/>
          </w:tcPr>
          <w:p w14:paraId="249996B2" w14:textId="5E86C120" w:rsidR="002F4C32" w:rsidRDefault="002F4C32" w:rsidP="00A9693B">
            <w:pPr>
              <w:pStyle w:val="Other0"/>
              <w:ind w:firstLine="260"/>
            </w:pPr>
            <w:r>
              <w:t>4.</w:t>
            </w:r>
          </w:p>
        </w:tc>
        <w:tc>
          <w:tcPr>
            <w:tcW w:w="5760" w:type="dxa"/>
            <w:tcBorders>
              <w:top w:val="single" w:sz="4" w:space="0" w:color="auto"/>
              <w:left w:val="single" w:sz="4" w:space="0" w:color="auto"/>
              <w:bottom w:val="single" w:sz="4" w:space="0" w:color="auto"/>
            </w:tcBorders>
            <w:shd w:val="clear" w:color="auto" w:fill="FFFFFF"/>
            <w:vAlign w:val="center"/>
          </w:tcPr>
          <w:p w14:paraId="3336EA21" w14:textId="371F2AEF" w:rsidR="002F4C32" w:rsidRDefault="002F4C32" w:rsidP="00A9693B">
            <w:pPr>
              <w:pStyle w:val="Other0"/>
              <w:ind w:left="124"/>
            </w:pPr>
            <w:r>
              <w:t>Socialinio draudimo sąnaudos</w:t>
            </w:r>
          </w:p>
        </w:tc>
        <w:tc>
          <w:tcPr>
            <w:tcW w:w="3322" w:type="dxa"/>
            <w:tcBorders>
              <w:top w:val="single" w:sz="4" w:space="0" w:color="auto"/>
              <w:left w:val="single" w:sz="4" w:space="0" w:color="auto"/>
              <w:bottom w:val="single" w:sz="4" w:space="0" w:color="auto"/>
              <w:right w:val="single" w:sz="4" w:space="0" w:color="auto"/>
            </w:tcBorders>
            <w:shd w:val="clear" w:color="auto" w:fill="FFFFFF"/>
            <w:vAlign w:val="center"/>
          </w:tcPr>
          <w:p w14:paraId="5CC0C80E" w14:textId="3791ECA6" w:rsidR="002F4C32" w:rsidRDefault="002F4C32" w:rsidP="00A9693B">
            <w:pPr>
              <w:pStyle w:val="Other0"/>
              <w:jc w:val="center"/>
            </w:pPr>
            <w:r>
              <w:t>5 034,95</w:t>
            </w:r>
          </w:p>
        </w:tc>
      </w:tr>
    </w:tbl>
    <w:p w14:paraId="54E2C8C5" w14:textId="77777777" w:rsidR="0048336B" w:rsidRDefault="0048336B" w:rsidP="0048336B">
      <w:pPr>
        <w:pStyle w:val="Tablecaption0"/>
        <w:spacing w:before="120" w:after="120" w:line="25" w:lineRule="atLeast"/>
        <w:ind w:left="720"/>
        <w:rPr>
          <w:sz w:val="24"/>
          <w:szCs w:val="24"/>
        </w:rPr>
      </w:pPr>
    </w:p>
    <w:p w14:paraId="71EAD50C" w14:textId="2968502D" w:rsidR="001F1E57" w:rsidRDefault="001F1E57" w:rsidP="006A03E4">
      <w:pPr>
        <w:pStyle w:val="Tablecaption0"/>
        <w:numPr>
          <w:ilvl w:val="0"/>
          <w:numId w:val="13"/>
        </w:numPr>
        <w:spacing w:before="120" w:after="120" w:line="25" w:lineRule="atLeast"/>
        <w:ind w:hanging="153"/>
        <w:rPr>
          <w:sz w:val="24"/>
          <w:szCs w:val="24"/>
        </w:rPr>
      </w:pPr>
      <w:r>
        <w:rPr>
          <w:sz w:val="24"/>
          <w:szCs w:val="24"/>
        </w:rPr>
        <w:t xml:space="preserve">Ilgalaikio turto nusidėvėjimo sąnaudos </w:t>
      </w:r>
      <w:r w:rsidR="0048336B">
        <w:rPr>
          <w:sz w:val="24"/>
          <w:szCs w:val="24"/>
        </w:rPr>
        <w:t>3 240,42</w:t>
      </w:r>
      <w:r>
        <w:rPr>
          <w:sz w:val="24"/>
          <w:szCs w:val="24"/>
        </w:rPr>
        <w:t xml:space="preserve"> Eur.</w:t>
      </w:r>
    </w:p>
    <w:p w14:paraId="6080A59F" w14:textId="77777777" w:rsidR="00D043B4" w:rsidRDefault="00D043B4" w:rsidP="00D043B4">
      <w:pPr>
        <w:spacing w:line="1" w:lineRule="exact"/>
      </w:pPr>
    </w:p>
    <w:p w14:paraId="425EB3BB" w14:textId="77777777" w:rsidR="00D043B4" w:rsidRDefault="00D043B4" w:rsidP="00D043B4">
      <w:pPr>
        <w:spacing w:line="1" w:lineRule="exact"/>
      </w:pPr>
    </w:p>
    <w:p w14:paraId="4621E726" w14:textId="77777777" w:rsidR="00D043B4" w:rsidRPr="00596C25" w:rsidRDefault="00D043B4" w:rsidP="00D043B4">
      <w:pPr>
        <w:spacing w:line="1"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710"/>
        <w:gridCol w:w="6173"/>
        <w:gridCol w:w="2909"/>
      </w:tblGrid>
      <w:tr w:rsidR="00D043B4" w:rsidRPr="00503EEA" w14:paraId="3ACB50D8" w14:textId="77777777" w:rsidTr="00A9693B">
        <w:trPr>
          <w:trHeight w:hRule="exact" w:val="566"/>
          <w:jc w:val="center"/>
        </w:trPr>
        <w:tc>
          <w:tcPr>
            <w:tcW w:w="710" w:type="dxa"/>
            <w:tcBorders>
              <w:top w:val="single" w:sz="4" w:space="0" w:color="auto"/>
              <w:left w:val="single" w:sz="4" w:space="0" w:color="auto"/>
            </w:tcBorders>
            <w:shd w:val="clear" w:color="auto" w:fill="FFFFFF"/>
            <w:vAlign w:val="center"/>
          </w:tcPr>
          <w:p w14:paraId="1DAD6AF5" w14:textId="77777777" w:rsidR="00D043B4" w:rsidRPr="00503EEA" w:rsidRDefault="00D043B4" w:rsidP="00A9693B">
            <w:pPr>
              <w:pStyle w:val="Other0"/>
              <w:ind w:firstLine="180"/>
            </w:pPr>
            <w:r w:rsidRPr="00503EEA">
              <w:t>Eil.</w:t>
            </w:r>
          </w:p>
          <w:p w14:paraId="5B047172" w14:textId="77777777" w:rsidR="00D043B4" w:rsidRDefault="00D043B4" w:rsidP="00A9693B">
            <w:pPr>
              <w:pStyle w:val="Other0"/>
              <w:ind w:firstLine="180"/>
            </w:pPr>
            <w:r w:rsidRPr="00503EEA">
              <w:t>Nr.</w:t>
            </w:r>
          </w:p>
          <w:p w14:paraId="20ECFDCA" w14:textId="21732FFB" w:rsidR="00503EEA" w:rsidRPr="00503EEA" w:rsidRDefault="00503EEA" w:rsidP="00A9693B">
            <w:pPr>
              <w:pStyle w:val="Other0"/>
              <w:ind w:firstLine="180"/>
            </w:pPr>
          </w:p>
        </w:tc>
        <w:tc>
          <w:tcPr>
            <w:tcW w:w="6173" w:type="dxa"/>
            <w:tcBorders>
              <w:top w:val="single" w:sz="4" w:space="0" w:color="auto"/>
              <w:left w:val="single" w:sz="4" w:space="0" w:color="auto"/>
            </w:tcBorders>
            <w:shd w:val="clear" w:color="auto" w:fill="FFFFFF"/>
            <w:vAlign w:val="center"/>
          </w:tcPr>
          <w:p w14:paraId="3ED0FE7B" w14:textId="77777777" w:rsidR="00D043B4" w:rsidRPr="00503EEA" w:rsidRDefault="00D043B4" w:rsidP="00A9693B">
            <w:pPr>
              <w:pStyle w:val="Other0"/>
              <w:jc w:val="center"/>
            </w:pPr>
            <w:r w:rsidRPr="00503EEA">
              <w:t>Turto grupių sąnaudos</w:t>
            </w:r>
          </w:p>
        </w:tc>
        <w:tc>
          <w:tcPr>
            <w:tcW w:w="2909" w:type="dxa"/>
            <w:tcBorders>
              <w:top w:val="single" w:sz="4" w:space="0" w:color="auto"/>
              <w:left w:val="single" w:sz="4" w:space="0" w:color="auto"/>
              <w:right w:val="single" w:sz="4" w:space="0" w:color="auto"/>
            </w:tcBorders>
            <w:shd w:val="clear" w:color="auto" w:fill="FFFFFF"/>
            <w:vAlign w:val="center"/>
          </w:tcPr>
          <w:p w14:paraId="72BF9530" w14:textId="6C2DD286" w:rsidR="00D043B4" w:rsidRPr="00503EEA" w:rsidRDefault="00D043B4" w:rsidP="00A9693B">
            <w:pPr>
              <w:pStyle w:val="Other0"/>
              <w:jc w:val="center"/>
            </w:pPr>
            <w:r w:rsidRPr="00503EEA">
              <w:t>Suma</w:t>
            </w:r>
            <w:r w:rsidR="00462FC5">
              <w:t>,</w:t>
            </w:r>
            <w:r w:rsidRPr="00503EEA">
              <w:t xml:space="preserve"> Eur</w:t>
            </w:r>
          </w:p>
        </w:tc>
      </w:tr>
      <w:tr w:rsidR="00D043B4" w:rsidRPr="00503EEA" w14:paraId="594AE1EF" w14:textId="77777777" w:rsidTr="00A9693B">
        <w:trPr>
          <w:trHeight w:hRule="exact" w:val="283"/>
          <w:jc w:val="center"/>
        </w:trPr>
        <w:tc>
          <w:tcPr>
            <w:tcW w:w="710" w:type="dxa"/>
            <w:tcBorders>
              <w:top w:val="single" w:sz="4" w:space="0" w:color="auto"/>
              <w:left w:val="single" w:sz="4" w:space="0" w:color="auto"/>
            </w:tcBorders>
            <w:shd w:val="clear" w:color="auto" w:fill="FFFFFF"/>
            <w:vAlign w:val="center"/>
          </w:tcPr>
          <w:p w14:paraId="24E9326E" w14:textId="77777777" w:rsidR="00D043B4" w:rsidRPr="00503EEA" w:rsidRDefault="00D043B4" w:rsidP="00A9693B">
            <w:pPr>
              <w:pStyle w:val="Other0"/>
              <w:ind w:firstLine="260"/>
            </w:pPr>
            <w:r w:rsidRPr="00503EEA">
              <w:t>1.</w:t>
            </w:r>
          </w:p>
        </w:tc>
        <w:tc>
          <w:tcPr>
            <w:tcW w:w="6173" w:type="dxa"/>
            <w:tcBorders>
              <w:top w:val="single" w:sz="4" w:space="0" w:color="auto"/>
              <w:left w:val="single" w:sz="4" w:space="0" w:color="auto"/>
            </w:tcBorders>
            <w:shd w:val="clear" w:color="auto" w:fill="FFFFFF"/>
            <w:vAlign w:val="center"/>
          </w:tcPr>
          <w:p w14:paraId="21407623" w14:textId="77777777" w:rsidR="00D043B4" w:rsidRPr="00503EEA" w:rsidRDefault="00D043B4" w:rsidP="00A9693B">
            <w:pPr>
              <w:pStyle w:val="Other0"/>
              <w:ind w:left="124"/>
            </w:pPr>
            <w:r w:rsidRPr="00503EEA">
              <w:t>Gyvenamieji ir kiti pastatai</w:t>
            </w:r>
          </w:p>
        </w:tc>
        <w:tc>
          <w:tcPr>
            <w:tcW w:w="2909" w:type="dxa"/>
            <w:tcBorders>
              <w:top w:val="single" w:sz="4" w:space="0" w:color="auto"/>
              <w:left w:val="single" w:sz="4" w:space="0" w:color="auto"/>
              <w:right w:val="single" w:sz="4" w:space="0" w:color="auto"/>
            </w:tcBorders>
            <w:shd w:val="clear" w:color="auto" w:fill="FFFFFF"/>
            <w:vAlign w:val="center"/>
          </w:tcPr>
          <w:p w14:paraId="4100DDD4" w14:textId="0F712E59" w:rsidR="00D043B4" w:rsidRPr="00503EEA" w:rsidRDefault="0048336B" w:rsidP="00A9693B">
            <w:pPr>
              <w:pStyle w:val="Other0"/>
              <w:jc w:val="center"/>
            </w:pPr>
            <w:r>
              <w:t>-</w:t>
            </w:r>
          </w:p>
        </w:tc>
      </w:tr>
      <w:tr w:rsidR="00D043B4" w:rsidRPr="00503EEA" w14:paraId="0F023F6B"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28CA7873" w14:textId="77777777" w:rsidR="00D043B4" w:rsidRPr="00503EEA" w:rsidRDefault="00D043B4" w:rsidP="00A9693B">
            <w:pPr>
              <w:pStyle w:val="Other0"/>
              <w:ind w:firstLine="260"/>
            </w:pPr>
            <w:r w:rsidRPr="00503EEA">
              <w:t>2.</w:t>
            </w:r>
          </w:p>
        </w:tc>
        <w:tc>
          <w:tcPr>
            <w:tcW w:w="6173" w:type="dxa"/>
            <w:tcBorders>
              <w:top w:val="single" w:sz="4" w:space="0" w:color="auto"/>
              <w:left w:val="single" w:sz="4" w:space="0" w:color="auto"/>
            </w:tcBorders>
            <w:shd w:val="clear" w:color="auto" w:fill="FFFFFF"/>
            <w:vAlign w:val="center"/>
          </w:tcPr>
          <w:p w14:paraId="7A7B9975" w14:textId="77777777" w:rsidR="00D043B4" w:rsidRPr="00503EEA" w:rsidRDefault="00D043B4" w:rsidP="00A9693B">
            <w:pPr>
              <w:pStyle w:val="Other0"/>
              <w:ind w:left="124"/>
            </w:pPr>
            <w:r w:rsidRPr="00503EEA">
              <w:t>Kiti statiniai</w:t>
            </w:r>
          </w:p>
        </w:tc>
        <w:tc>
          <w:tcPr>
            <w:tcW w:w="2909" w:type="dxa"/>
            <w:tcBorders>
              <w:top w:val="single" w:sz="4" w:space="0" w:color="auto"/>
              <w:left w:val="single" w:sz="4" w:space="0" w:color="auto"/>
              <w:right w:val="single" w:sz="4" w:space="0" w:color="auto"/>
            </w:tcBorders>
            <w:shd w:val="clear" w:color="auto" w:fill="FFFFFF"/>
            <w:vAlign w:val="center"/>
          </w:tcPr>
          <w:p w14:paraId="72BB1ADB" w14:textId="4FEA2F78" w:rsidR="00D043B4" w:rsidRPr="00503EEA" w:rsidRDefault="0048336B" w:rsidP="00A9693B">
            <w:pPr>
              <w:pStyle w:val="Other0"/>
              <w:jc w:val="center"/>
            </w:pPr>
            <w:r>
              <w:t>-</w:t>
            </w:r>
          </w:p>
        </w:tc>
      </w:tr>
      <w:tr w:rsidR="00D043B4" w:rsidRPr="00503EEA" w14:paraId="6F2C9AB2" w14:textId="77777777" w:rsidTr="00A9693B">
        <w:trPr>
          <w:trHeight w:hRule="exact" w:val="283"/>
          <w:jc w:val="center"/>
        </w:trPr>
        <w:tc>
          <w:tcPr>
            <w:tcW w:w="710" w:type="dxa"/>
            <w:tcBorders>
              <w:top w:val="single" w:sz="4" w:space="0" w:color="auto"/>
              <w:left w:val="single" w:sz="4" w:space="0" w:color="auto"/>
            </w:tcBorders>
            <w:shd w:val="clear" w:color="auto" w:fill="FFFFFF"/>
            <w:vAlign w:val="center"/>
          </w:tcPr>
          <w:p w14:paraId="6447A916" w14:textId="77777777" w:rsidR="00D043B4" w:rsidRPr="00503EEA" w:rsidRDefault="00D043B4" w:rsidP="00A9693B">
            <w:pPr>
              <w:pStyle w:val="Other0"/>
              <w:ind w:firstLine="260"/>
            </w:pPr>
            <w:r w:rsidRPr="00503EEA">
              <w:t>3.</w:t>
            </w:r>
          </w:p>
        </w:tc>
        <w:tc>
          <w:tcPr>
            <w:tcW w:w="6173" w:type="dxa"/>
            <w:tcBorders>
              <w:top w:val="single" w:sz="4" w:space="0" w:color="auto"/>
              <w:left w:val="single" w:sz="4" w:space="0" w:color="auto"/>
            </w:tcBorders>
            <w:shd w:val="clear" w:color="auto" w:fill="FFFFFF"/>
            <w:vAlign w:val="center"/>
          </w:tcPr>
          <w:p w14:paraId="2C2E9A31" w14:textId="77777777" w:rsidR="00D043B4" w:rsidRPr="00503EEA" w:rsidRDefault="00D043B4" w:rsidP="00A9693B">
            <w:pPr>
              <w:pStyle w:val="Other0"/>
              <w:ind w:left="124"/>
            </w:pPr>
            <w:r w:rsidRPr="00503EEA">
              <w:t>Mašinos ir įrengimai</w:t>
            </w:r>
          </w:p>
        </w:tc>
        <w:tc>
          <w:tcPr>
            <w:tcW w:w="2909" w:type="dxa"/>
            <w:tcBorders>
              <w:top w:val="single" w:sz="4" w:space="0" w:color="auto"/>
              <w:left w:val="single" w:sz="4" w:space="0" w:color="auto"/>
              <w:right w:val="single" w:sz="4" w:space="0" w:color="auto"/>
            </w:tcBorders>
            <w:shd w:val="clear" w:color="auto" w:fill="FFFFFF"/>
            <w:vAlign w:val="center"/>
          </w:tcPr>
          <w:p w14:paraId="12DE248B" w14:textId="71447ADE" w:rsidR="00D043B4" w:rsidRPr="00503EEA" w:rsidRDefault="0048336B" w:rsidP="00A9693B">
            <w:pPr>
              <w:jc w:val="center"/>
              <w:rPr>
                <w:sz w:val="22"/>
                <w:szCs w:val="22"/>
              </w:rPr>
            </w:pPr>
            <w:r>
              <w:rPr>
                <w:sz w:val="22"/>
                <w:szCs w:val="22"/>
              </w:rPr>
              <w:t xml:space="preserve"> 1 388,04</w:t>
            </w:r>
          </w:p>
        </w:tc>
      </w:tr>
      <w:tr w:rsidR="00D043B4" w:rsidRPr="00503EEA" w14:paraId="27B8F09A"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1D379354" w14:textId="77777777" w:rsidR="00D043B4" w:rsidRPr="00503EEA" w:rsidRDefault="00D043B4" w:rsidP="00A9693B">
            <w:pPr>
              <w:pStyle w:val="Other0"/>
              <w:ind w:firstLine="260"/>
            </w:pPr>
            <w:r w:rsidRPr="00503EEA">
              <w:t>4.</w:t>
            </w:r>
          </w:p>
        </w:tc>
        <w:tc>
          <w:tcPr>
            <w:tcW w:w="6173" w:type="dxa"/>
            <w:tcBorders>
              <w:top w:val="single" w:sz="4" w:space="0" w:color="auto"/>
              <w:left w:val="single" w:sz="4" w:space="0" w:color="auto"/>
            </w:tcBorders>
            <w:shd w:val="clear" w:color="auto" w:fill="FFFFFF"/>
            <w:vAlign w:val="center"/>
          </w:tcPr>
          <w:p w14:paraId="781BD04F" w14:textId="77777777" w:rsidR="00D043B4" w:rsidRPr="00503EEA" w:rsidRDefault="00D043B4" w:rsidP="00A9693B">
            <w:pPr>
              <w:pStyle w:val="Other0"/>
              <w:ind w:left="124"/>
            </w:pPr>
            <w:r w:rsidRPr="00503EEA">
              <w:t>Transporto priemonės</w:t>
            </w:r>
          </w:p>
        </w:tc>
        <w:tc>
          <w:tcPr>
            <w:tcW w:w="2909" w:type="dxa"/>
            <w:tcBorders>
              <w:top w:val="single" w:sz="4" w:space="0" w:color="auto"/>
              <w:left w:val="single" w:sz="4" w:space="0" w:color="auto"/>
              <w:right w:val="single" w:sz="4" w:space="0" w:color="auto"/>
            </w:tcBorders>
            <w:shd w:val="clear" w:color="auto" w:fill="FFFFFF"/>
            <w:vAlign w:val="center"/>
          </w:tcPr>
          <w:p w14:paraId="5E135BE3" w14:textId="5A68CC45" w:rsidR="00D043B4" w:rsidRPr="00503EEA" w:rsidRDefault="0048336B" w:rsidP="00A9693B">
            <w:pPr>
              <w:jc w:val="center"/>
              <w:rPr>
                <w:sz w:val="22"/>
                <w:szCs w:val="22"/>
              </w:rPr>
            </w:pPr>
            <w:r>
              <w:rPr>
                <w:sz w:val="22"/>
                <w:szCs w:val="22"/>
              </w:rPr>
              <w:t>-</w:t>
            </w:r>
          </w:p>
        </w:tc>
      </w:tr>
      <w:tr w:rsidR="00D043B4" w:rsidRPr="00503EEA" w14:paraId="3A30517C" w14:textId="77777777" w:rsidTr="001F1E57">
        <w:trPr>
          <w:trHeight w:hRule="exact" w:val="288"/>
          <w:jc w:val="center"/>
        </w:trPr>
        <w:tc>
          <w:tcPr>
            <w:tcW w:w="710" w:type="dxa"/>
            <w:tcBorders>
              <w:top w:val="single" w:sz="4" w:space="0" w:color="auto"/>
              <w:left w:val="single" w:sz="4" w:space="0" w:color="auto"/>
              <w:bottom w:val="single" w:sz="4" w:space="0" w:color="auto"/>
            </w:tcBorders>
            <w:shd w:val="clear" w:color="auto" w:fill="FFFFFF"/>
            <w:vAlign w:val="center"/>
          </w:tcPr>
          <w:p w14:paraId="7CF31550" w14:textId="77777777" w:rsidR="00D043B4" w:rsidRPr="00503EEA" w:rsidRDefault="00D043B4" w:rsidP="00A9693B">
            <w:pPr>
              <w:pStyle w:val="Other0"/>
              <w:ind w:firstLine="260"/>
            </w:pPr>
            <w:r w:rsidRPr="00503EEA">
              <w:t>5.</w:t>
            </w:r>
          </w:p>
        </w:tc>
        <w:tc>
          <w:tcPr>
            <w:tcW w:w="6173" w:type="dxa"/>
            <w:tcBorders>
              <w:top w:val="single" w:sz="4" w:space="0" w:color="auto"/>
              <w:left w:val="single" w:sz="4" w:space="0" w:color="auto"/>
              <w:bottom w:val="single" w:sz="4" w:space="0" w:color="auto"/>
            </w:tcBorders>
            <w:shd w:val="clear" w:color="auto" w:fill="FFFFFF"/>
            <w:vAlign w:val="center"/>
          </w:tcPr>
          <w:p w14:paraId="1485A84F" w14:textId="77777777" w:rsidR="00D043B4" w:rsidRPr="00503EEA" w:rsidRDefault="00D043B4" w:rsidP="00A9693B">
            <w:pPr>
              <w:pStyle w:val="Other0"/>
              <w:ind w:left="124"/>
            </w:pPr>
            <w:r w:rsidRPr="00503EEA">
              <w:t>Baldai ir biuro technika</w:t>
            </w:r>
          </w:p>
        </w:tc>
        <w:tc>
          <w:tcPr>
            <w:tcW w:w="2909" w:type="dxa"/>
            <w:tcBorders>
              <w:top w:val="single" w:sz="4" w:space="0" w:color="auto"/>
              <w:left w:val="single" w:sz="4" w:space="0" w:color="auto"/>
              <w:bottom w:val="single" w:sz="4" w:space="0" w:color="auto"/>
              <w:right w:val="single" w:sz="4" w:space="0" w:color="auto"/>
            </w:tcBorders>
            <w:shd w:val="clear" w:color="auto" w:fill="FFFFFF"/>
            <w:vAlign w:val="center"/>
          </w:tcPr>
          <w:p w14:paraId="6696971E" w14:textId="2FE8683A" w:rsidR="00D043B4" w:rsidRPr="00503EEA" w:rsidRDefault="0048336B" w:rsidP="00A9693B">
            <w:pPr>
              <w:pStyle w:val="Other0"/>
              <w:jc w:val="center"/>
            </w:pPr>
            <w:r>
              <w:t>1 852,38</w:t>
            </w:r>
          </w:p>
        </w:tc>
      </w:tr>
      <w:tr w:rsidR="00D043B4" w:rsidRPr="00503EEA" w14:paraId="5C0D947D" w14:textId="77777777" w:rsidTr="001F1E57">
        <w:trPr>
          <w:trHeight w:hRule="exact" w:val="283"/>
          <w:jc w:val="center"/>
        </w:trPr>
        <w:tc>
          <w:tcPr>
            <w:tcW w:w="710" w:type="dxa"/>
            <w:tcBorders>
              <w:top w:val="single" w:sz="4" w:space="0" w:color="auto"/>
              <w:left w:val="single" w:sz="4" w:space="0" w:color="auto"/>
              <w:bottom w:val="single" w:sz="4" w:space="0" w:color="auto"/>
            </w:tcBorders>
            <w:shd w:val="clear" w:color="auto" w:fill="FFFFFF"/>
            <w:vAlign w:val="center"/>
          </w:tcPr>
          <w:p w14:paraId="6AB2D7FD" w14:textId="77777777" w:rsidR="00D043B4" w:rsidRPr="00503EEA" w:rsidRDefault="00D043B4" w:rsidP="00A9693B">
            <w:pPr>
              <w:pStyle w:val="Other0"/>
              <w:ind w:firstLine="260"/>
            </w:pPr>
            <w:r w:rsidRPr="00503EEA">
              <w:t>6.</w:t>
            </w:r>
          </w:p>
        </w:tc>
        <w:tc>
          <w:tcPr>
            <w:tcW w:w="6173" w:type="dxa"/>
            <w:tcBorders>
              <w:top w:val="single" w:sz="4" w:space="0" w:color="auto"/>
              <w:left w:val="single" w:sz="4" w:space="0" w:color="auto"/>
              <w:bottom w:val="single" w:sz="4" w:space="0" w:color="auto"/>
            </w:tcBorders>
            <w:shd w:val="clear" w:color="auto" w:fill="FFFFFF"/>
            <w:vAlign w:val="center"/>
          </w:tcPr>
          <w:p w14:paraId="6A14EBDC" w14:textId="77777777" w:rsidR="00D043B4" w:rsidRPr="00503EEA" w:rsidRDefault="00D043B4" w:rsidP="00A9693B">
            <w:pPr>
              <w:pStyle w:val="Other0"/>
              <w:ind w:left="124"/>
            </w:pPr>
            <w:r w:rsidRPr="00503EEA">
              <w:t>Kitas ilgalaikis turtas</w:t>
            </w:r>
          </w:p>
        </w:tc>
        <w:tc>
          <w:tcPr>
            <w:tcW w:w="2909" w:type="dxa"/>
            <w:tcBorders>
              <w:top w:val="single" w:sz="4" w:space="0" w:color="auto"/>
              <w:left w:val="single" w:sz="4" w:space="0" w:color="auto"/>
              <w:bottom w:val="single" w:sz="4" w:space="0" w:color="auto"/>
              <w:right w:val="single" w:sz="4" w:space="0" w:color="auto"/>
            </w:tcBorders>
            <w:shd w:val="clear" w:color="auto" w:fill="FFFFFF"/>
            <w:vAlign w:val="center"/>
          </w:tcPr>
          <w:p w14:paraId="3FA946CA" w14:textId="79DFCDC9" w:rsidR="00D043B4" w:rsidRPr="00503EEA" w:rsidRDefault="007E55EC" w:rsidP="00A9693B">
            <w:pPr>
              <w:jc w:val="center"/>
              <w:rPr>
                <w:sz w:val="22"/>
                <w:szCs w:val="22"/>
              </w:rPr>
            </w:pPr>
            <w:r>
              <w:rPr>
                <w:sz w:val="22"/>
                <w:szCs w:val="22"/>
              </w:rPr>
              <w:t>-</w:t>
            </w:r>
          </w:p>
        </w:tc>
      </w:tr>
    </w:tbl>
    <w:p w14:paraId="16ABFEE2" w14:textId="77777777" w:rsidR="00C23DD5" w:rsidRDefault="00C23DD5">
      <w:pPr>
        <w:spacing w:after="160" w:line="259" w:lineRule="auto"/>
        <w:rPr>
          <w:sz w:val="24"/>
          <w:szCs w:val="24"/>
          <w:lang w:val="en-US"/>
        </w:rPr>
      </w:pPr>
      <w:r>
        <w:rPr>
          <w:sz w:val="24"/>
          <w:szCs w:val="24"/>
        </w:rPr>
        <w:br w:type="page"/>
      </w:r>
    </w:p>
    <w:p w14:paraId="278C7D2E" w14:textId="5D0469BD" w:rsidR="006A03E4" w:rsidRDefault="006A03E4" w:rsidP="006A03E4">
      <w:pPr>
        <w:pStyle w:val="Tablecaption0"/>
        <w:numPr>
          <w:ilvl w:val="0"/>
          <w:numId w:val="13"/>
        </w:numPr>
        <w:spacing w:before="120" w:after="120" w:line="25" w:lineRule="atLeast"/>
        <w:ind w:hanging="153"/>
        <w:rPr>
          <w:sz w:val="24"/>
          <w:szCs w:val="24"/>
        </w:rPr>
      </w:pPr>
      <w:r>
        <w:rPr>
          <w:sz w:val="24"/>
          <w:szCs w:val="24"/>
        </w:rPr>
        <w:lastRenderedPageBreak/>
        <w:t xml:space="preserve">Komunalinių paslaugų ir ryšių sąnaudos </w:t>
      </w:r>
      <w:r w:rsidR="007E55EC">
        <w:rPr>
          <w:sz w:val="24"/>
          <w:szCs w:val="24"/>
        </w:rPr>
        <w:t>6 606,35</w:t>
      </w:r>
      <w:r>
        <w:rPr>
          <w:sz w:val="24"/>
          <w:szCs w:val="24"/>
        </w:rPr>
        <w:t xml:space="preserve"> Eur.</w:t>
      </w:r>
    </w:p>
    <w:p w14:paraId="650A7B4B" w14:textId="77777777" w:rsidR="00D043B4" w:rsidRPr="00596C25" w:rsidRDefault="00D043B4" w:rsidP="00D043B4">
      <w:pPr>
        <w:spacing w:line="1" w:lineRule="exact"/>
      </w:pPr>
    </w:p>
    <w:tbl>
      <w:tblPr>
        <w:tblOverlap w:val="never"/>
        <w:tblW w:w="0" w:type="auto"/>
        <w:jc w:val="center"/>
        <w:tblLayout w:type="fixed"/>
        <w:tblCellMar>
          <w:left w:w="10" w:type="dxa"/>
          <w:right w:w="10" w:type="dxa"/>
        </w:tblCellMar>
        <w:tblLook w:val="04A0" w:firstRow="1" w:lastRow="0" w:firstColumn="1" w:lastColumn="0" w:noHBand="0" w:noVBand="1"/>
      </w:tblPr>
      <w:tblGrid>
        <w:gridCol w:w="710"/>
        <w:gridCol w:w="5880"/>
        <w:gridCol w:w="3278"/>
      </w:tblGrid>
      <w:tr w:rsidR="00D043B4" w:rsidRPr="00503EEA" w14:paraId="3443EA5D" w14:textId="77777777" w:rsidTr="00A9693B">
        <w:trPr>
          <w:trHeight w:hRule="exact" w:val="562"/>
          <w:jc w:val="center"/>
        </w:trPr>
        <w:tc>
          <w:tcPr>
            <w:tcW w:w="710" w:type="dxa"/>
            <w:tcBorders>
              <w:top w:val="single" w:sz="4" w:space="0" w:color="auto"/>
              <w:left w:val="single" w:sz="4" w:space="0" w:color="auto"/>
            </w:tcBorders>
            <w:shd w:val="clear" w:color="auto" w:fill="FFFFFF"/>
            <w:vAlign w:val="center"/>
          </w:tcPr>
          <w:p w14:paraId="5E28E448" w14:textId="77777777" w:rsidR="00D043B4" w:rsidRPr="00503EEA" w:rsidRDefault="00D043B4" w:rsidP="00A9693B">
            <w:pPr>
              <w:pStyle w:val="Other0"/>
              <w:ind w:firstLine="180"/>
            </w:pPr>
            <w:r w:rsidRPr="00503EEA">
              <w:t>Eil.</w:t>
            </w:r>
          </w:p>
          <w:p w14:paraId="61CA778B" w14:textId="77777777" w:rsidR="00D043B4" w:rsidRPr="00503EEA" w:rsidRDefault="00D043B4" w:rsidP="00A9693B">
            <w:pPr>
              <w:pStyle w:val="Other0"/>
              <w:ind w:firstLine="180"/>
            </w:pPr>
            <w:r w:rsidRPr="00503EEA">
              <w:t>Nr.</w:t>
            </w:r>
          </w:p>
        </w:tc>
        <w:tc>
          <w:tcPr>
            <w:tcW w:w="5880" w:type="dxa"/>
            <w:tcBorders>
              <w:top w:val="single" w:sz="4" w:space="0" w:color="auto"/>
              <w:left w:val="single" w:sz="4" w:space="0" w:color="auto"/>
            </w:tcBorders>
            <w:shd w:val="clear" w:color="auto" w:fill="FFFFFF"/>
            <w:vAlign w:val="center"/>
          </w:tcPr>
          <w:p w14:paraId="2F590416" w14:textId="77777777" w:rsidR="00D043B4" w:rsidRPr="00503EEA" w:rsidRDefault="00D043B4" w:rsidP="00A9693B">
            <w:pPr>
              <w:pStyle w:val="Other0"/>
              <w:ind w:left="2480"/>
            </w:pPr>
            <w:r w:rsidRPr="00503EEA">
              <w:t>Sąnaudos</w:t>
            </w:r>
          </w:p>
        </w:tc>
        <w:tc>
          <w:tcPr>
            <w:tcW w:w="3278" w:type="dxa"/>
            <w:tcBorders>
              <w:top w:val="single" w:sz="4" w:space="0" w:color="auto"/>
              <w:left w:val="single" w:sz="4" w:space="0" w:color="auto"/>
              <w:right w:val="single" w:sz="4" w:space="0" w:color="auto"/>
            </w:tcBorders>
            <w:shd w:val="clear" w:color="auto" w:fill="FFFFFF"/>
            <w:vAlign w:val="center"/>
          </w:tcPr>
          <w:p w14:paraId="04FE8BC0" w14:textId="2C4322D4" w:rsidR="00D043B4" w:rsidRPr="00503EEA" w:rsidRDefault="00D043B4" w:rsidP="00A9693B">
            <w:pPr>
              <w:pStyle w:val="Other0"/>
              <w:jc w:val="center"/>
            </w:pPr>
            <w:r w:rsidRPr="00503EEA">
              <w:t>Suma</w:t>
            </w:r>
            <w:r w:rsidR="00462FC5">
              <w:t xml:space="preserve">, </w:t>
            </w:r>
            <w:r w:rsidRPr="00503EEA">
              <w:t>Eur</w:t>
            </w:r>
          </w:p>
        </w:tc>
      </w:tr>
      <w:tr w:rsidR="00D043B4" w:rsidRPr="00503EEA" w14:paraId="6EB5A8C8"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2C82D2AB" w14:textId="77777777" w:rsidR="00D043B4" w:rsidRPr="00503EEA" w:rsidRDefault="00D043B4" w:rsidP="00A9693B">
            <w:pPr>
              <w:pStyle w:val="Other0"/>
              <w:ind w:firstLine="260"/>
            </w:pPr>
            <w:r w:rsidRPr="00503EEA">
              <w:t>1.</w:t>
            </w:r>
          </w:p>
        </w:tc>
        <w:tc>
          <w:tcPr>
            <w:tcW w:w="5880" w:type="dxa"/>
            <w:tcBorders>
              <w:top w:val="single" w:sz="4" w:space="0" w:color="auto"/>
              <w:left w:val="single" w:sz="4" w:space="0" w:color="auto"/>
            </w:tcBorders>
            <w:shd w:val="clear" w:color="auto" w:fill="FFFFFF"/>
            <w:vAlign w:val="center"/>
          </w:tcPr>
          <w:p w14:paraId="31D8BEA4" w14:textId="77777777" w:rsidR="00D043B4" w:rsidRPr="00503EEA" w:rsidRDefault="00D043B4" w:rsidP="00A9693B">
            <w:pPr>
              <w:pStyle w:val="Other0"/>
              <w:ind w:left="124"/>
            </w:pPr>
            <w:r w:rsidRPr="00503EEA">
              <w:t>Šildymo</w:t>
            </w:r>
          </w:p>
        </w:tc>
        <w:tc>
          <w:tcPr>
            <w:tcW w:w="3278" w:type="dxa"/>
            <w:tcBorders>
              <w:top w:val="single" w:sz="4" w:space="0" w:color="auto"/>
              <w:left w:val="single" w:sz="4" w:space="0" w:color="auto"/>
              <w:right w:val="single" w:sz="4" w:space="0" w:color="auto"/>
            </w:tcBorders>
            <w:shd w:val="clear" w:color="auto" w:fill="FFFFFF"/>
            <w:vAlign w:val="center"/>
          </w:tcPr>
          <w:p w14:paraId="63166F38" w14:textId="0475B7E8" w:rsidR="00D043B4" w:rsidRPr="00503EEA" w:rsidRDefault="007E55EC" w:rsidP="00A9693B">
            <w:pPr>
              <w:pStyle w:val="Other0"/>
              <w:jc w:val="center"/>
            </w:pPr>
            <w:r>
              <w:t>3 869,77</w:t>
            </w:r>
          </w:p>
        </w:tc>
      </w:tr>
      <w:tr w:rsidR="00D043B4" w:rsidRPr="00503EEA" w14:paraId="4B892A31" w14:textId="77777777" w:rsidTr="00A9693B">
        <w:trPr>
          <w:trHeight w:hRule="exact" w:val="283"/>
          <w:jc w:val="center"/>
        </w:trPr>
        <w:tc>
          <w:tcPr>
            <w:tcW w:w="710" w:type="dxa"/>
            <w:tcBorders>
              <w:top w:val="single" w:sz="4" w:space="0" w:color="auto"/>
              <w:left w:val="single" w:sz="4" w:space="0" w:color="auto"/>
            </w:tcBorders>
            <w:shd w:val="clear" w:color="auto" w:fill="FFFFFF"/>
            <w:vAlign w:val="center"/>
          </w:tcPr>
          <w:p w14:paraId="4A190102" w14:textId="77777777" w:rsidR="00D043B4" w:rsidRPr="00503EEA" w:rsidRDefault="00D043B4" w:rsidP="00A9693B">
            <w:pPr>
              <w:pStyle w:val="Other0"/>
              <w:ind w:firstLine="260"/>
            </w:pPr>
            <w:r w:rsidRPr="00503EEA">
              <w:t>2.</w:t>
            </w:r>
          </w:p>
        </w:tc>
        <w:tc>
          <w:tcPr>
            <w:tcW w:w="5880" w:type="dxa"/>
            <w:tcBorders>
              <w:top w:val="single" w:sz="4" w:space="0" w:color="auto"/>
              <w:left w:val="single" w:sz="4" w:space="0" w:color="auto"/>
            </w:tcBorders>
            <w:shd w:val="clear" w:color="auto" w:fill="FFFFFF"/>
            <w:vAlign w:val="center"/>
          </w:tcPr>
          <w:p w14:paraId="3C488969" w14:textId="77777777" w:rsidR="00D043B4" w:rsidRPr="00503EEA" w:rsidRDefault="00D043B4" w:rsidP="00A9693B">
            <w:pPr>
              <w:pStyle w:val="Other0"/>
              <w:ind w:left="124"/>
            </w:pPr>
            <w:r w:rsidRPr="00503EEA">
              <w:t>Elektros energijos</w:t>
            </w:r>
          </w:p>
        </w:tc>
        <w:tc>
          <w:tcPr>
            <w:tcW w:w="3278" w:type="dxa"/>
            <w:tcBorders>
              <w:top w:val="single" w:sz="4" w:space="0" w:color="auto"/>
              <w:left w:val="single" w:sz="4" w:space="0" w:color="auto"/>
              <w:right w:val="single" w:sz="4" w:space="0" w:color="auto"/>
            </w:tcBorders>
            <w:shd w:val="clear" w:color="auto" w:fill="FFFFFF"/>
            <w:vAlign w:val="center"/>
          </w:tcPr>
          <w:p w14:paraId="45CC5943" w14:textId="609EC3A6" w:rsidR="00D043B4" w:rsidRPr="00503EEA" w:rsidRDefault="007E55EC" w:rsidP="00A9693B">
            <w:pPr>
              <w:pStyle w:val="Other0"/>
              <w:jc w:val="center"/>
            </w:pPr>
            <w:r>
              <w:t>1 611,25</w:t>
            </w:r>
          </w:p>
        </w:tc>
      </w:tr>
      <w:tr w:rsidR="00D043B4" w:rsidRPr="00503EEA" w14:paraId="60753D74"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6824853F" w14:textId="77777777" w:rsidR="00D043B4" w:rsidRPr="00503EEA" w:rsidRDefault="00D043B4" w:rsidP="00A9693B">
            <w:pPr>
              <w:pStyle w:val="Other0"/>
              <w:ind w:firstLine="260"/>
            </w:pPr>
            <w:r w:rsidRPr="00503EEA">
              <w:t>3.</w:t>
            </w:r>
          </w:p>
        </w:tc>
        <w:tc>
          <w:tcPr>
            <w:tcW w:w="5880" w:type="dxa"/>
            <w:tcBorders>
              <w:top w:val="single" w:sz="4" w:space="0" w:color="auto"/>
              <w:left w:val="single" w:sz="4" w:space="0" w:color="auto"/>
            </w:tcBorders>
            <w:shd w:val="clear" w:color="auto" w:fill="FFFFFF"/>
            <w:vAlign w:val="center"/>
          </w:tcPr>
          <w:p w14:paraId="5C18ADDB" w14:textId="77777777" w:rsidR="00D043B4" w:rsidRPr="00503EEA" w:rsidRDefault="00D043B4" w:rsidP="00A9693B">
            <w:pPr>
              <w:pStyle w:val="Other0"/>
              <w:ind w:left="124"/>
            </w:pPr>
            <w:r w:rsidRPr="00503EEA">
              <w:t>Vandentiekio ir kanalizacijos</w:t>
            </w:r>
          </w:p>
        </w:tc>
        <w:tc>
          <w:tcPr>
            <w:tcW w:w="3278" w:type="dxa"/>
            <w:tcBorders>
              <w:top w:val="single" w:sz="4" w:space="0" w:color="auto"/>
              <w:left w:val="single" w:sz="4" w:space="0" w:color="auto"/>
              <w:right w:val="single" w:sz="4" w:space="0" w:color="auto"/>
            </w:tcBorders>
            <w:shd w:val="clear" w:color="auto" w:fill="FFFFFF"/>
            <w:vAlign w:val="center"/>
          </w:tcPr>
          <w:p w14:paraId="39D2A0F2" w14:textId="6569D677" w:rsidR="00D043B4" w:rsidRPr="00503EEA" w:rsidRDefault="007E55EC" w:rsidP="00A9693B">
            <w:pPr>
              <w:pStyle w:val="Other0"/>
              <w:jc w:val="center"/>
            </w:pPr>
            <w:r>
              <w:t>257,49</w:t>
            </w:r>
          </w:p>
        </w:tc>
      </w:tr>
      <w:tr w:rsidR="00D043B4" w:rsidRPr="00503EEA" w14:paraId="220102CA"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0CC3674E" w14:textId="77777777" w:rsidR="00D043B4" w:rsidRPr="00503EEA" w:rsidRDefault="00D043B4" w:rsidP="00A9693B">
            <w:pPr>
              <w:pStyle w:val="Other0"/>
              <w:ind w:firstLine="260"/>
            </w:pPr>
            <w:r w:rsidRPr="00503EEA">
              <w:t>4.</w:t>
            </w:r>
          </w:p>
        </w:tc>
        <w:tc>
          <w:tcPr>
            <w:tcW w:w="5880" w:type="dxa"/>
            <w:tcBorders>
              <w:top w:val="single" w:sz="4" w:space="0" w:color="auto"/>
              <w:left w:val="single" w:sz="4" w:space="0" w:color="auto"/>
            </w:tcBorders>
            <w:shd w:val="clear" w:color="auto" w:fill="FFFFFF"/>
            <w:vAlign w:val="center"/>
          </w:tcPr>
          <w:p w14:paraId="3F5EDED9" w14:textId="77777777" w:rsidR="00D043B4" w:rsidRPr="00503EEA" w:rsidRDefault="00D043B4" w:rsidP="00A9693B">
            <w:pPr>
              <w:pStyle w:val="Other0"/>
              <w:ind w:left="124"/>
            </w:pPr>
            <w:r w:rsidRPr="00503EEA">
              <w:t>Ryšių paslaugų</w:t>
            </w:r>
          </w:p>
        </w:tc>
        <w:tc>
          <w:tcPr>
            <w:tcW w:w="3278" w:type="dxa"/>
            <w:tcBorders>
              <w:top w:val="single" w:sz="4" w:space="0" w:color="auto"/>
              <w:left w:val="single" w:sz="4" w:space="0" w:color="auto"/>
              <w:right w:val="single" w:sz="4" w:space="0" w:color="auto"/>
            </w:tcBorders>
            <w:shd w:val="clear" w:color="auto" w:fill="FFFFFF"/>
            <w:vAlign w:val="center"/>
          </w:tcPr>
          <w:p w14:paraId="3597F78F" w14:textId="3E6DB97B" w:rsidR="00D043B4" w:rsidRPr="00503EEA" w:rsidRDefault="007E55EC" w:rsidP="00A9693B">
            <w:pPr>
              <w:pStyle w:val="Other0"/>
              <w:jc w:val="center"/>
            </w:pPr>
            <w:r>
              <w:t>335,07</w:t>
            </w:r>
          </w:p>
        </w:tc>
      </w:tr>
      <w:tr w:rsidR="00D043B4" w:rsidRPr="00503EEA" w14:paraId="7986DB9C" w14:textId="77777777" w:rsidTr="00A9693B">
        <w:trPr>
          <w:trHeight w:hRule="exact" w:val="293"/>
          <w:jc w:val="center"/>
        </w:trPr>
        <w:tc>
          <w:tcPr>
            <w:tcW w:w="710" w:type="dxa"/>
            <w:tcBorders>
              <w:top w:val="single" w:sz="4" w:space="0" w:color="auto"/>
              <w:left w:val="single" w:sz="4" w:space="0" w:color="auto"/>
              <w:bottom w:val="single" w:sz="4" w:space="0" w:color="auto"/>
            </w:tcBorders>
            <w:shd w:val="clear" w:color="auto" w:fill="FFFFFF"/>
            <w:vAlign w:val="center"/>
          </w:tcPr>
          <w:p w14:paraId="1BD4D10F" w14:textId="77777777" w:rsidR="00D043B4" w:rsidRPr="00503EEA" w:rsidRDefault="00D043B4" w:rsidP="00A9693B">
            <w:pPr>
              <w:pStyle w:val="Other0"/>
              <w:ind w:firstLine="260"/>
            </w:pPr>
            <w:r w:rsidRPr="00503EEA">
              <w:t>5.</w:t>
            </w:r>
          </w:p>
        </w:tc>
        <w:tc>
          <w:tcPr>
            <w:tcW w:w="5880" w:type="dxa"/>
            <w:tcBorders>
              <w:top w:val="single" w:sz="4" w:space="0" w:color="auto"/>
              <w:left w:val="single" w:sz="4" w:space="0" w:color="auto"/>
              <w:bottom w:val="single" w:sz="4" w:space="0" w:color="auto"/>
            </w:tcBorders>
            <w:shd w:val="clear" w:color="auto" w:fill="FFFFFF"/>
            <w:vAlign w:val="center"/>
          </w:tcPr>
          <w:p w14:paraId="4E64DF7A" w14:textId="77777777" w:rsidR="00D043B4" w:rsidRPr="00503EEA" w:rsidRDefault="00D043B4" w:rsidP="00A9693B">
            <w:pPr>
              <w:pStyle w:val="Other0"/>
              <w:ind w:left="124"/>
            </w:pPr>
            <w:r w:rsidRPr="00503EEA">
              <w:t>Šiukšlių išvežimo</w:t>
            </w:r>
          </w:p>
        </w:tc>
        <w:tc>
          <w:tcPr>
            <w:tcW w:w="3278" w:type="dxa"/>
            <w:tcBorders>
              <w:top w:val="single" w:sz="4" w:space="0" w:color="auto"/>
              <w:left w:val="single" w:sz="4" w:space="0" w:color="auto"/>
              <w:bottom w:val="single" w:sz="4" w:space="0" w:color="auto"/>
              <w:right w:val="single" w:sz="4" w:space="0" w:color="auto"/>
            </w:tcBorders>
            <w:shd w:val="clear" w:color="auto" w:fill="FFFFFF"/>
            <w:vAlign w:val="center"/>
          </w:tcPr>
          <w:p w14:paraId="0EDE198C" w14:textId="36990DEA" w:rsidR="00D043B4" w:rsidRPr="00503EEA" w:rsidRDefault="007E55EC" w:rsidP="00A9693B">
            <w:pPr>
              <w:pStyle w:val="Other0"/>
              <w:jc w:val="center"/>
            </w:pPr>
            <w:r>
              <w:t>532,77</w:t>
            </w:r>
          </w:p>
        </w:tc>
      </w:tr>
    </w:tbl>
    <w:p w14:paraId="233B44A1" w14:textId="2CC7D2C4" w:rsidR="00462FC5" w:rsidRDefault="00462FC5" w:rsidP="00462FC5">
      <w:pPr>
        <w:pStyle w:val="Tablecaption0"/>
        <w:numPr>
          <w:ilvl w:val="0"/>
          <w:numId w:val="13"/>
        </w:numPr>
        <w:spacing w:before="120" w:after="120" w:line="25" w:lineRule="atLeast"/>
        <w:ind w:hanging="153"/>
        <w:rPr>
          <w:sz w:val="24"/>
          <w:szCs w:val="24"/>
        </w:rPr>
      </w:pPr>
      <w:r>
        <w:rPr>
          <w:sz w:val="24"/>
          <w:szCs w:val="24"/>
        </w:rPr>
        <w:t xml:space="preserve">Kvalifikacijos kėlimo sąnaudos </w:t>
      </w:r>
      <w:r w:rsidR="007E55EC">
        <w:rPr>
          <w:sz w:val="24"/>
          <w:szCs w:val="24"/>
        </w:rPr>
        <w:t>1 044,08</w:t>
      </w:r>
      <w:r>
        <w:rPr>
          <w:sz w:val="24"/>
          <w:szCs w:val="24"/>
        </w:rPr>
        <w:t xml:space="preserve"> Eur.</w:t>
      </w:r>
    </w:p>
    <w:p w14:paraId="08ED70B0" w14:textId="4CD069B4" w:rsidR="007E55EC" w:rsidRDefault="007E55EC" w:rsidP="00462FC5">
      <w:pPr>
        <w:pStyle w:val="Tablecaption0"/>
        <w:numPr>
          <w:ilvl w:val="0"/>
          <w:numId w:val="13"/>
        </w:numPr>
        <w:spacing w:before="120" w:after="120" w:line="25" w:lineRule="atLeast"/>
        <w:ind w:hanging="153"/>
        <w:rPr>
          <w:sz w:val="24"/>
          <w:szCs w:val="24"/>
        </w:rPr>
      </w:pPr>
      <w:r>
        <w:rPr>
          <w:sz w:val="24"/>
          <w:szCs w:val="24"/>
        </w:rPr>
        <w:t>Komandiruočių sąnaudos 2 328,70 Eur.</w:t>
      </w:r>
    </w:p>
    <w:p w14:paraId="43348CDE" w14:textId="0C41AEE5" w:rsidR="00CB0B04" w:rsidRDefault="00CB0B04" w:rsidP="00CB0B04">
      <w:pPr>
        <w:pStyle w:val="Tablecaption0"/>
        <w:numPr>
          <w:ilvl w:val="0"/>
          <w:numId w:val="13"/>
        </w:numPr>
        <w:spacing w:before="120" w:after="120" w:line="25" w:lineRule="atLeast"/>
        <w:ind w:hanging="153"/>
        <w:rPr>
          <w:sz w:val="24"/>
          <w:szCs w:val="24"/>
        </w:rPr>
      </w:pPr>
      <w:r w:rsidRPr="00503EEA">
        <w:rPr>
          <w:sz w:val="24"/>
          <w:szCs w:val="24"/>
        </w:rPr>
        <w:t xml:space="preserve">Sunaudotų </w:t>
      </w:r>
      <w:r>
        <w:rPr>
          <w:sz w:val="24"/>
          <w:szCs w:val="24"/>
        </w:rPr>
        <w:t xml:space="preserve">ir parduotų </w:t>
      </w:r>
      <w:r w:rsidRPr="00503EEA">
        <w:rPr>
          <w:sz w:val="24"/>
          <w:szCs w:val="24"/>
        </w:rPr>
        <w:t xml:space="preserve">atsargų sąnaudos </w:t>
      </w:r>
      <w:r w:rsidR="007E55EC">
        <w:rPr>
          <w:sz w:val="24"/>
          <w:szCs w:val="24"/>
        </w:rPr>
        <w:t>19 905,47</w:t>
      </w:r>
      <w:r>
        <w:rPr>
          <w:sz w:val="24"/>
          <w:szCs w:val="24"/>
        </w:rPr>
        <w:t xml:space="preserve"> Eur.</w:t>
      </w:r>
    </w:p>
    <w:p w14:paraId="76ABBB19" w14:textId="77777777" w:rsidR="00D043B4" w:rsidRPr="00596C25" w:rsidRDefault="00D043B4" w:rsidP="00D043B4">
      <w:pPr>
        <w:spacing w:line="1" w:lineRule="exact"/>
      </w:pPr>
    </w:p>
    <w:tbl>
      <w:tblPr>
        <w:tblOverlap w:val="never"/>
        <w:tblW w:w="9930" w:type="dxa"/>
        <w:jc w:val="center"/>
        <w:tblLayout w:type="fixed"/>
        <w:tblCellMar>
          <w:left w:w="10" w:type="dxa"/>
          <w:right w:w="10" w:type="dxa"/>
        </w:tblCellMar>
        <w:tblLook w:val="04A0" w:firstRow="1" w:lastRow="0" w:firstColumn="1" w:lastColumn="0" w:noHBand="0" w:noVBand="1"/>
      </w:tblPr>
      <w:tblGrid>
        <w:gridCol w:w="710"/>
        <w:gridCol w:w="6014"/>
        <w:gridCol w:w="3206"/>
      </w:tblGrid>
      <w:tr w:rsidR="00D043B4" w:rsidRPr="00503EEA" w14:paraId="53C4613B" w14:textId="77777777" w:rsidTr="00A9693B">
        <w:trPr>
          <w:trHeight w:hRule="exact" w:val="648"/>
          <w:jc w:val="center"/>
        </w:trPr>
        <w:tc>
          <w:tcPr>
            <w:tcW w:w="710" w:type="dxa"/>
            <w:tcBorders>
              <w:top w:val="single" w:sz="4" w:space="0" w:color="auto"/>
              <w:left w:val="single" w:sz="4" w:space="0" w:color="auto"/>
              <w:bottom w:val="single" w:sz="4" w:space="0" w:color="auto"/>
            </w:tcBorders>
            <w:shd w:val="clear" w:color="auto" w:fill="FFFFFF"/>
            <w:vAlign w:val="center"/>
          </w:tcPr>
          <w:p w14:paraId="3535B3C1" w14:textId="77777777" w:rsidR="00D043B4" w:rsidRPr="00503EEA" w:rsidRDefault="00D043B4" w:rsidP="00A9693B">
            <w:pPr>
              <w:pStyle w:val="Other0"/>
              <w:spacing w:after="40"/>
              <w:ind w:firstLine="180"/>
            </w:pPr>
            <w:r w:rsidRPr="00503EEA">
              <w:t>Eil.</w:t>
            </w:r>
          </w:p>
          <w:p w14:paraId="683DCEC0" w14:textId="77777777" w:rsidR="00D043B4" w:rsidRPr="00503EEA" w:rsidRDefault="00D043B4" w:rsidP="00A9693B">
            <w:pPr>
              <w:pStyle w:val="Other0"/>
              <w:ind w:firstLine="180"/>
            </w:pPr>
            <w:r w:rsidRPr="00503EEA">
              <w:t>Nr.</w:t>
            </w:r>
          </w:p>
        </w:tc>
        <w:tc>
          <w:tcPr>
            <w:tcW w:w="6014" w:type="dxa"/>
            <w:tcBorders>
              <w:top w:val="single" w:sz="4" w:space="0" w:color="auto"/>
              <w:left w:val="single" w:sz="4" w:space="0" w:color="auto"/>
              <w:bottom w:val="single" w:sz="4" w:space="0" w:color="auto"/>
            </w:tcBorders>
            <w:shd w:val="clear" w:color="auto" w:fill="FFFFFF"/>
            <w:vAlign w:val="center"/>
          </w:tcPr>
          <w:p w14:paraId="26317B36" w14:textId="77777777" w:rsidR="00D043B4" w:rsidRPr="00503EEA" w:rsidRDefault="00D043B4" w:rsidP="00A9693B">
            <w:pPr>
              <w:pStyle w:val="Other0"/>
              <w:jc w:val="center"/>
            </w:pPr>
            <w:r w:rsidRPr="00503EEA">
              <w:t>Sąnaudos</w:t>
            </w:r>
          </w:p>
        </w:tc>
        <w:tc>
          <w:tcPr>
            <w:tcW w:w="3206" w:type="dxa"/>
            <w:tcBorders>
              <w:top w:val="single" w:sz="4" w:space="0" w:color="auto"/>
              <w:left w:val="single" w:sz="4" w:space="0" w:color="auto"/>
              <w:bottom w:val="single" w:sz="4" w:space="0" w:color="auto"/>
              <w:right w:val="single" w:sz="4" w:space="0" w:color="auto"/>
            </w:tcBorders>
            <w:shd w:val="clear" w:color="auto" w:fill="FFFFFF"/>
            <w:vAlign w:val="center"/>
          </w:tcPr>
          <w:p w14:paraId="535089D4" w14:textId="690DF3B2" w:rsidR="00D043B4" w:rsidRPr="00503EEA" w:rsidRDefault="00CB0B04" w:rsidP="00A9693B">
            <w:pPr>
              <w:pStyle w:val="Other0"/>
              <w:jc w:val="center"/>
            </w:pPr>
            <w:r w:rsidRPr="00462FC5">
              <w:t>Suma</w:t>
            </w:r>
            <w:r>
              <w:t xml:space="preserve">, </w:t>
            </w:r>
            <w:r w:rsidRPr="00462FC5">
              <w:t>Eur</w:t>
            </w:r>
          </w:p>
        </w:tc>
      </w:tr>
      <w:tr w:rsidR="00D043B4" w:rsidRPr="00503EEA" w14:paraId="10B97F94" w14:textId="77777777" w:rsidTr="00A9693B">
        <w:trPr>
          <w:trHeight w:hRule="exact" w:val="33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vAlign w:val="center"/>
          </w:tcPr>
          <w:p w14:paraId="2FD2FEC2" w14:textId="77777777" w:rsidR="00D043B4" w:rsidRPr="00503EEA" w:rsidRDefault="00D043B4" w:rsidP="00A9693B">
            <w:pPr>
              <w:pStyle w:val="Other0"/>
              <w:ind w:firstLine="260"/>
            </w:pPr>
            <w:r w:rsidRPr="00503EEA">
              <w:t>1.</w:t>
            </w:r>
          </w:p>
        </w:tc>
        <w:tc>
          <w:tcPr>
            <w:tcW w:w="6014" w:type="dxa"/>
            <w:tcBorders>
              <w:top w:val="single" w:sz="4" w:space="0" w:color="auto"/>
              <w:left w:val="single" w:sz="4" w:space="0" w:color="auto"/>
              <w:bottom w:val="single" w:sz="4" w:space="0" w:color="auto"/>
              <w:right w:val="single" w:sz="4" w:space="0" w:color="auto"/>
            </w:tcBorders>
            <w:shd w:val="clear" w:color="auto" w:fill="FFFFFF"/>
            <w:vAlign w:val="center"/>
          </w:tcPr>
          <w:p w14:paraId="4C8428A6" w14:textId="77777777" w:rsidR="00D043B4" w:rsidRPr="00503EEA" w:rsidRDefault="00D043B4" w:rsidP="00A9693B">
            <w:pPr>
              <w:pStyle w:val="Other0"/>
              <w:ind w:left="124"/>
            </w:pPr>
            <w:r w:rsidRPr="00503EEA">
              <w:t>Maisto produktai</w:t>
            </w:r>
          </w:p>
        </w:tc>
        <w:tc>
          <w:tcPr>
            <w:tcW w:w="3206" w:type="dxa"/>
            <w:tcBorders>
              <w:top w:val="single" w:sz="4" w:space="0" w:color="auto"/>
              <w:left w:val="single" w:sz="4" w:space="0" w:color="auto"/>
              <w:bottom w:val="single" w:sz="4" w:space="0" w:color="auto"/>
              <w:right w:val="single" w:sz="4" w:space="0" w:color="auto"/>
            </w:tcBorders>
            <w:shd w:val="clear" w:color="auto" w:fill="FFFFFF"/>
            <w:vAlign w:val="center"/>
          </w:tcPr>
          <w:p w14:paraId="05184FC9" w14:textId="4BA8265F" w:rsidR="00D043B4" w:rsidRPr="00503EEA" w:rsidRDefault="007E55EC" w:rsidP="00A9693B">
            <w:pPr>
              <w:pStyle w:val="Other0"/>
              <w:jc w:val="center"/>
            </w:pPr>
            <w:r>
              <w:t>1 465,00</w:t>
            </w:r>
          </w:p>
        </w:tc>
      </w:tr>
      <w:tr w:rsidR="00D043B4" w:rsidRPr="00503EEA" w14:paraId="383DEE4E" w14:textId="77777777" w:rsidTr="00A9693B">
        <w:trPr>
          <w:trHeight w:hRule="exact" w:val="288"/>
          <w:jc w:val="center"/>
        </w:trPr>
        <w:tc>
          <w:tcPr>
            <w:tcW w:w="710" w:type="dxa"/>
            <w:tcBorders>
              <w:top w:val="single" w:sz="4" w:space="0" w:color="auto"/>
              <w:left w:val="single" w:sz="4" w:space="0" w:color="auto"/>
            </w:tcBorders>
            <w:shd w:val="clear" w:color="auto" w:fill="FFFFFF"/>
            <w:vAlign w:val="center"/>
          </w:tcPr>
          <w:p w14:paraId="37601507" w14:textId="77777777" w:rsidR="00D043B4" w:rsidRPr="00503EEA" w:rsidRDefault="00D043B4" w:rsidP="00A9693B">
            <w:pPr>
              <w:pStyle w:val="Other0"/>
              <w:ind w:firstLine="260"/>
            </w:pPr>
            <w:r w:rsidRPr="00503EEA">
              <w:t>2.</w:t>
            </w:r>
          </w:p>
        </w:tc>
        <w:tc>
          <w:tcPr>
            <w:tcW w:w="6014" w:type="dxa"/>
            <w:tcBorders>
              <w:top w:val="single" w:sz="4" w:space="0" w:color="auto"/>
              <w:left w:val="single" w:sz="4" w:space="0" w:color="auto"/>
            </w:tcBorders>
            <w:shd w:val="clear" w:color="auto" w:fill="FFFFFF"/>
            <w:vAlign w:val="center"/>
          </w:tcPr>
          <w:p w14:paraId="7C137339" w14:textId="77777777" w:rsidR="00D043B4" w:rsidRPr="00503EEA" w:rsidRDefault="00D043B4" w:rsidP="00A9693B">
            <w:pPr>
              <w:pStyle w:val="Other0"/>
              <w:ind w:firstLine="124"/>
            </w:pPr>
            <w:r w:rsidRPr="00503EEA">
              <w:t>Medikamentai</w:t>
            </w:r>
          </w:p>
        </w:tc>
        <w:tc>
          <w:tcPr>
            <w:tcW w:w="3206" w:type="dxa"/>
            <w:tcBorders>
              <w:top w:val="single" w:sz="4" w:space="0" w:color="auto"/>
              <w:left w:val="single" w:sz="4" w:space="0" w:color="auto"/>
              <w:right w:val="single" w:sz="4" w:space="0" w:color="auto"/>
            </w:tcBorders>
            <w:shd w:val="clear" w:color="auto" w:fill="FFFFFF"/>
            <w:vAlign w:val="center"/>
          </w:tcPr>
          <w:p w14:paraId="11384F11" w14:textId="15E7C75E" w:rsidR="00D043B4" w:rsidRPr="00503EEA" w:rsidRDefault="00982D4A" w:rsidP="00A9693B">
            <w:pPr>
              <w:pStyle w:val="Other0"/>
              <w:jc w:val="center"/>
            </w:pPr>
            <w:r>
              <w:t>199,86</w:t>
            </w:r>
          </w:p>
        </w:tc>
      </w:tr>
      <w:tr w:rsidR="00D043B4" w:rsidRPr="00503EEA" w14:paraId="4777CEA3" w14:textId="77777777" w:rsidTr="00A9693B">
        <w:trPr>
          <w:trHeight w:hRule="exact" w:val="283"/>
          <w:jc w:val="center"/>
        </w:trPr>
        <w:tc>
          <w:tcPr>
            <w:tcW w:w="710" w:type="dxa"/>
            <w:tcBorders>
              <w:top w:val="single" w:sz="4" w:space="0" w:color="auto"/>
              <w:left w:val="single" w:sz="4" w:space="0" w:color="auto"/>
            </w:tcBorders>
            <w:shd w:val="clear" w:color="auto" w:fill="FFFFFF"/>
            <w:vAlign w:val="center"/>
          </w:tcPr>
          <w:p w14:paraId="3AEC09D7" w14:textId="77777777" w:rsidR="00D043B4" w:rsidRPr="00503EEA" w:rsidRDefault="00D043B4" w:rsidP="00A9693B">
            <w:pPr>
              <w:pStyle w:val="Other0"/>
              <w:ind w:firstLine="260"/>
            </w:pPr>
            <w:r w:rsidRPr="00503EEA">
              <w:t>3.</w:t>
            </w:r>
          </w:p>
        </w:tc>
        <w:tc>
          <w:tcPr>
            <w:tcW w:w="6014" w:type="dxa"/>
            <w:tcBorders>
              <w:top w:val="single" w:sz="4" w:space="0" w:color="auto"/>
              <w:left w:val="single" w:sz="4" w:space="0" w:color="auto"/>
            </w:tcBorders>
            <w:shd w:val="clear" w:color="auto" w:fill="FFFFFF"/>
            <w:vAlign w:val="center"/>
          </w:tcPr>
          <w:p w14:paraId="0C425F57" w14:textId="77777777" w:rsidR="00D043B4" w:rsidRPr="00503EEA" w:rsidRDefault="00D043B4" w:rsidP="00A9693B">
            <w:pPr>
              <w:pStyle w:val="Other0"/>
              <w:ind w:firstLine="124"/>
            </w:pPr>
            <w:r w:rsidRPr="00503EEA">
              <w:t>Kompiuterių atsarginės dalys</w:t>
            </w:r>
          </w:p>
        </w:tc>
        <w:tc>
          <w:tcPr>
            <w:tcW w:w="3206" w:type="dxa"/>
            <w:tcBorders>
              <w:top w:val="single" w:sz="4" w:space="0" w:color="auto"/>
              <w:left w:val="single" w:sz="4" w:space="0" w:color="auto"/>
              <w:right w:val="single" w:sz="4" w:space="0" w:color="auto"/>
            </w:tcBorders>
            <w:shd w:val="clear" w:color="auto" w:fill="FFFFFF"/>
            <w:vAlign w:val="center"/>
          </w:tcPr>
          <w:p w14:paraId="69504519" w14:textId="0BCA1C4B" w:rsidR="00D043B4" w:rsidRPr="00503EEA" w:rsidRDefault="00982D4A" w:rsidP="00A9693B">
            <w:pPr>
              <w:pStyle w:val="Other0"/>
              <w:jc w:val="center"/>
            </w:pPr>
            <w:r>
              <w:t>256,02</w:t>
            </w:r>
          </w:p>
        </w:tc>
      </w:tr>
      <w:tr w:rsidR="00D043B4" w:rsidRPr="00503EEA" w14:paraId="21C0372E" w14:textId="77777777" w:rsidTr="00A9693B">
        <w:trPr>
          <w:trHeight w:hRule="exact" w:val="283"/>
          <w:jc w:val="center"/>
        </w:trPr>
        <w:tc>
          <w:tcPr>
            <w:tcW w:w="710" w:type="dxa"/>
            <w:tcBorders>
              <w:top w:val="single" w:sz="4" w:space="0" w:color="auto"/>
              <w:left w:val="single" w:sz="4" w:space="0" w:color="auto"/>
            </w:tcBorders>
            <w:shd w:val="clear" w:color="auto" w:fill="FFFFFF"/>
            <w:vAlign w:val="center"/>
          </w:tcPr>
          <w:p w14:paraId="5A3F1509" w14:textId="77777777" w:rsidR="00D043B4" w:rsidRPr="00503EEA" w:rsidRDefault="00D043B4" w:rsidP="00A9693B">
            <w:pPr>
              <w:pStyle w:val="Other0"/>
              <w:ind w:firstLine="260"/>
            </w:pPr>
            <w:r w:rsidRPr="00503EEA">
              <w:t>4.</w:t>
            </w:r>
          </w:p>
        </w:tc>
        <w:tc>
          <w:tcPr>
            <w:tcW w:w="6014" w:type="dxa"/>
            <w:tcBorders>
              <w:top w:val="single" w:sz="4" w:space="0" w:color="auto"/>
              <w:left w:val="single" w:sz="4" w:space="0" w:color="auto"/>
            </w:tcBorders>
            <w:shd w:val="clear" w:color="auto" w:fill="FFFFFF"/>
            <w:vAlign w:val="center"/>
          </w:tcPr>
          <w:p w14:paraId="4116E199" w14:textId="77777777" w:rsidR="00D043B4" w:rsidRPr="00503EEA" w:rsidRDefault="00D043B4" w:rsidP="00A9693B">
            <w:pPr>
              <w:pStyle w:val="Other0"/>
              <w:ind w:firstLine="124"/>
            </w:pPr>
            <w:r w:rsidRPr="00503EEA">
              <w:t>Kanceliarinės prekės</w:t>
            </w:r>
          </w:p>
        </w:tc>
        <w:tc>
          <w:tcPr>
            <w:tcW w:w="3206" w:type="dxa"/>
            <w:tcBorders>
              <w:top w:val="single" w:sz="4" w:space="0" w:color="auto"/>
              <w:left w:val="single" w:sz="4" w:space="0" w:color="auto"/>
              <w:right w:val="single" w:sz="4" w:space="0" w:color="auto"/>
            </w:tcBorders>
            <w:shd w:val="clear" w:color="auto" w:fill="FFFFFF"/>
            <w:vAlign w:val="center"/>
          </w:tcPr>
          <w:p w14:paraId="25D97091" w14:textId="488142FF" w:rsidR="00D043B4" w:rsidRPr="00503EEA" w:rsidRDefault="00982D4A" w:rsidP="00A9693B">
            <w:pPr>
              <w:pStyle w:val="Other0"/>
              <w:jc w:val="center"/>
            </w:pPr>
            <w:r>
              <w:t>1 725,67</w:t>
            </w:r>
          </w:p>
        </w:tc>
      </w:tr>
      <w:tr w:rsidR="00D043B4" w:rsidRPr="00503EEA" w14:paraId="3F11736D" w14:textId="77777777" w:rsidTr="00A9693B">
        <w:trPr>
          <w:trHeight w:hRule="exact" w:val="283"/>
          <w:jc w:val="center"/>
        </w:trPr>
        <w:tc>
          <w:tcPr>
            <w:tcW w:w="710" w:type="dxa"/>
            <w:tcBorders>
              <w:top w:val="single" w:sz="4" w:space="0" w:color="auto"/>
              <w:left w:val="single" w:sz="4" w:space="0" w:color="auto"/>
            </w:tcBorders>
            <w:shd w:val="clear" w:color="auto" w:fill="FFFFFF"/>
            <w:vAlign w:val="center"/>
          </w:tcPr>
          <w:p w14:paraId="0D49CDDD" w14:textId="5FFA12C4" w:rsidR="00D043B4" w:rsidRPr="00503EEA" w:rsidRDefault="00CB0B04" w:rsidP="00A9693B">
            <w:pPr>
              <w:pStyle w:val="Other0"/>
              <w:ind w:firstLine="260"/>
            </w:pPr>
            <w:r>
              <w:t>5</w:t>
            </w:r>
            <w:r w:rsidR="00D043B4" w:rsidRPr="00503EEA">
              <w:t>.</w:t>
            </w:r>
          </w:p>
        </w:tc>
        <w:tc>
          <w:tcPr>
            <w:tcW w:w="6014" w:type="dxa"/>
            <w:tcBorders>
              <w:top w:val="single" w:sz="4" w:space="0" w:color="auto"/>
              <w:left w:val="single" w:sz="4" w:space="0" w:color="auto"/>
            </w:tcBorders>
            <w:shd w:val="clear" w:color="auto" w:fill="FFFFFF"/>
            <w:vAlign w:val="center"/>
          </w:tcPr>
          <w:p w14:paraId="636B5DA4" w14:textId="77777777" w:rsidR="00D043B4" w:rsidRPr="00503EEA" w:rsidRDefault="00D043B4" w:rsidP="00A9693B">
            <w:pPr>
              <w:pStyle w:val="Other0"/>
              <w:ind w:firstLine="124"/>
            </w:pPr>
            <w:r w:rsidRPr="00503EEA">
              <w:t>Ūkinis inventorius</w:t>
            </w:r>
          </w:p>
        </w:tc>
        <w:tc>
          <w:tcPr>
            <w:tcW w:w="3206" w:type="dxa"/>
            <w:tcBorders>
              <w:top w:val="single" w:sz="4" w:space="0" w:color="auto"/>
              <w:left w:val="single" w:sz="4" w:space="0" w:color="auto"/>
              <w:right w:val="single" w:sz="4" w:space="0" w:color="auto"/>
            </w:tcBorders>
            <w:shd w:val="clear" w:color="auto" w:fill="FFFFFF"/>
            <w:vAlign w:val="center"/>
          </w:tcPr>
          <w:p w14:paraId="28F44BEC" w14:textId="051A1DBC" w:rsidR="00D043B4" w:rsidRPr="00503EEA" w:rsidRDefault="00982D4A" w:rsidP="00A9693B">
            <w:pPr>
              <w:pStyle w:val="Other0"/>
              <w:jc w:val="center"/>
            </w:pPr>
            <w:r>
              <w:t>10 755,89</w:t>
            </w:r>
          </w:p>
        </w:tc>
      </w:tr>
      <w:tr w:rsidR="00D043B4" w:rsidRPr="00503EEA" w14:paraId="71C7EC5C" w14:textId="77777777" w:rsidTr="00A9693B">
        <w:trPr>
          <w:trHeight w:hRule="exact" w:val="298"/>
          <w:jc w:val="center"/>
        </w:trPr>
        <w:tc>
          <w:tcPr>
            <w:tcW w:w="710" w:type="dxa"/>
            <w:tcBorders>
              <w:top w:val="single" w:sz="4" w:space="0" w:color="auto"/>
              <w:left w:val="single" w:sz="4" w:space="0" w:color="auto"/>
              <w:bottom w:val="single" w:sz="4" w:space="0" w:color="auto"/>
            </w:tcBorders>
            <w:shd w:val="clear" w:color="auto" w:fill="FFFFFF"/>
            <w:vAlign w:val="center"/>
          </w:tcPr>
          <w:p w14:paraId="1B85FC82" w14:textId="26944DA3" w:rsidR="00D043B4" w:rsidRPr="00503EEA" w:rsidRDefault="00CB0B04" w:rsidP="00A9693B">
            <w:pPr>
              <w:pStyle w:val="Other0"/>
              <w:ind w:firstLine="260"/>
            </w:pPr>
            <w:r>
              <w:t>6</w:t>
            </w:r>
            <w:r w:rsidR="00D043B4" w:rsidRPr="00503EEA">
              <w:t>.</w:t>
            </w:r>
          </w:p>
        </w:tc>
        <w:tc>
          <w:tcPr>
            <w:tcW w:w="6014" w:type="dxa"/>
            <w:tcBorders>
              <w:top w:val="single" w:sz="4" w:space="0" w:color="auto"/>
              <w:left w:val="single" w:sz="4" w:space="0" w:color="auto"/>
              <w:bottom w:val="single" w:sz="4" w:space="0" w:color="auto"/>
            </w:tcBorders>
            <w:shd w:val="clear" w:color="auto" w:fill="FFFFFF"/>
            <w:vAlign w:val="center"/>
          </w:tcPr>
          <w:p w14:paraId="7E34CDE1" w14:textId="77777777" w:rsidR="00D043B4" w:rsidRPr="00503EEA" w:rsidRDefault="00D043B4" w:rsidP="00A9693B">
            <w:pPr>
              <w:pStyle w:val="Other0"/>
              <w:ind w:firstLine="124"/>
            </w:pPr>
            <w:r w:rsidRPr="00503EEA">
              <w:t>Kt. medžiagos</w:t>
            </w:r>
          </w:p>
        </w:tc>
        <w:tc>
          <w:tcPr>
            <w:tcW w:w="3206" w:type="dxa"/>
            <w:tcBorders>
              <w:top w:val="single" w:sz="4" w:space="0" w:color="auto"/>
              <w:left w:val="single" w:sz="4" w:space="0" w:color="auto"/>
              <w:bottom w:val="single" w:sz="4" w:space="0" w:color="auto"/>
              <w:right w:val="single" w:sz="4" w:space="0" w:color="auto"/>
            </w:tcBorders>
            <w:shd w:val="clear" w:color="auto" w:fill="FFFFFF"/>
            <w:vAlign w:val="center"/>
          </w:tcPr>
          <w:p w14:paraId="4ACB3BF4" w14:textId="0BDED193" w:rsidR="00D043B4" w:rsidRPr="00503EEA" w:rsidRDefault="00982D4A" w:rsidP="00A9693B">
            <w:pPr>
              <w:pStyle w:val="Other0"/>
              <w:jc w:val="center"/>
            </w:pPr>
            <w:r>
              <w:t>5 503,03</w:t>
            </w:r>
          </w:p>
        </w:tc>
      </w:tr>
    </w:tbl>
    <w:p w14:paraId="5D76ADA1" w14:textId="63DC9BB0" w:rsidR="00982D4A" w:rsidRDefault="00982D4A" w:rsidP="00125546">
      <w:pPr>
        <w:pStyle w:val="Sraopastraipa"/>
        <w:numPr>
          <w:ilvl w:val="0"/>
          <w:numId w:val="13"/>
        </w:numPr>
        <w:spacing w:before="120" w:after="120" w:line="300" w:lineRule="auto"/>
        <w:ind w:left="709" w:hanging="142"/>
        <w:rPr>
          <w:sz w:val="24"/>
          <w:szCs w:val="24"/>
        </w:rPr>
      </w:pPr>
      <w:r>
        <w:rPr>
          <w:sz w:val="24"/>
          <w:szCs w:val="24"/>
        </w:rPr>
        <w:t>Socialinių išmokų sąnaudos 47,31 Eur</w:t>
      </w:r>
    </w:p>
    <w:p w14:paraId="4BF19FCF" w14:textId="01858FB0" w:rsidR="00271FB4" w:rsidRDefault="00271FB4" w:rsidP="00125546">
      <w:pPr>
        <w:pStyle w:val="Sraopastraipa"/>
        <w:numPr>
          <w:ilvl w:val="0"/>
          <w:numId w:val="13"/>
        </w:numPr>
        <w:spacing w:before="120" w:after="120" w:line="300" w:lineRule="auto"/>
        <w:ind w:left="709" w:hanging="142"/>
        <w:rPr>
          <w:sz w:val="24"/>
          <w:szCs w:val="24"/>
        </w:rPr>
      </w:pPr>
      <w:r>
        <w:rPr>
          <w:sz w:val="24"/>
          <w:szCs w:val="24"/>
        </w:rPr>
        <w:t>Nuomos sąnaudos</w:t>
      </w:r>
      <w:r w:rsidRPr="00271FB4">
        <w:rPr>
          <w:sz w:val="24"/>
          <w:szCs w:val="24"/>
        </w:rPr>
        <w:t xml:space="preserve"> </w:t>
      </w:r>
      <w:r w:rsidR="00982D4A">
        <w:rPr>
          <w:sz w:val="24"/>
          <w:szCs w:val="24"/>
        </w:rPr>
        <w:t>23 031,87</w:t>
      </w:r>
      <w:r w:rsidRPr="00271FB4">
        <w:rPr>
          <w:sz w:val="24"/>
          <w:szCs w:val="24"/>
        </w:rPr>
        <w:t xml:space="preserve"> Eur.</w:t>
      </w:r>
    </w:p>
    <w:p w14:paraId="38C7B2ED" w14:textId="03198CE5" w:rsidR="00271FB4" w:rsidRPr="00271FB4" w:rsidRDefault="00271FB4" w:rsidP="00125546">
      <w:pPr>
        <w:pStyle w:val="Sraopastraipa"/>
        <w:numPr>
          <w:ilvl w:val="0"/>
          <w:numId w:val="13"/>
        </w:numPr>
        <w:spacing w:before="120" w:after="120" w:line="300" w:lineRule="auto"/>
        <w:ind w:left="709" w:hanging="142"/>
        <w:rPr>
          <w:sz w:val="24"/>
          <w:szCs w:val="24"/>
        </w:rPr>
      </w:pPr>
      <w:r>
        <w:rPr>
          <w:sz w:val="24"/>
          <w:szCs w:val="24"/>
        </w:rPr>
        <w:t xml:space="preserve">Kitų paslaugų sąnaudos </w:t>
      </w:r>
      <w:r w:rsidR="00982D4A">
        <w:rPr>
          <w:sz w:val="24"/>
          <w:szCs w:val="24"/>
        </w:rPr>
        <w:t>22 354,49</w:t>
      </w:r>
      <w:r>
        <w:rPr>
          <w:sz w:val="24"/>
          <w:szCs w:val="24"/>
        </w:rPr>
        <w:t xml:space="preserve"> Eur.</w:t>
      </w:r>
    </w:p>
    <w:p w14:paraId="44BE2E09" w14:textId="77777777" w:rsidR="00D043B4" w:rsidRPr="00596C25" w:rsidRDefault="00D043B4" w:rsidP="00D043B4">
      <w:pPr>
        <w:spacing w:line="1" w:lineRule="exact"/>
      </w:pPr>
    </w:p>
    <w:tbl>
      <w:tblPr>
        <w:tblOverlap w:val="never"/>
        <w:tblW w:w="9891" w:type="dxa"/>
        <w:jc w:val="center"/>
        <w:tblLayout w:type="fixed"/>
        <w:tblCellMar>
          <w:left w:w="10" w:type="dxa"/>
          <w:right w:w="10" w:type="dxa"/>
        </w:tblCellMar>
        <w:tblLook w:val="04A0" w:firstRow="1" w:lastRow="0" w:firstColumn="1" w:lastColumn="0" w:noHBand="0" w:noVBand="1"/>
      </w:tblPr>
      <w:tblGrid>
        <w:gridCol w:w="704"/>
        <w:gridCol w:w="5976"/>
        <w:gridCol w:w="3211"/>
      </w:tblGrid>
      <w:tr w:rsidR="00D043B4" w:rsidRPr="00982D4A" w14:paraId="37478C91" w14:textId="77777777" w:rsidTr="00271FB4">
        <w:trPr>
          <w:trHeight w:hRule="exact" w:val="566"/>
          <w:jc w:val="center"/>
        </w:trPr>
        <w:tc>
          <w:tcPr>
            <w:tcW w:w="704" w:type="dxa"/>
            <w:tcBorders>
              <w:top w:val="single" w:sz="4" w:space="0" w:color="auto"/>
              <w:left w:val="single" w:sz="4" w:space="0" w:color="auto"/>
            </w:tcBorders>
            <w:shd w:val="clear" w:color="auto" w:fill="FFFFFF"/>
            <w:vAlign w:val="center"/>
          </w:tcPr>
          <w:p w14:paraId="4EF8DC85" w14:textId="77777777" w:rsidR="00D043B4" w:rsidRPr="00693691" w:rsidRDefault="00D043B4" w:rsidP="00A9693B">
            <w:pPr>
              <w:pStyle w:val="Other0"/>
              <w:jc w:val="center"/>
            </w:pPr>
            <w:r w:rsidRPr="00693691">
              <w:t>Eil.</w:t>
            </w:r>
          </w:p>
          <w:p w14:paraId="3C30BE92" w14:textId="77777777" w:rsidR="00D043B4" w:rsidRPr="00693691" w:rsidRDefault="00D043B4" w:rsidP="00A9693B">
            <w:pPr>
              <w:pStyle w:val="Other0"/>
              <w:jc w:val="center"/>
            </w:pPr>
            <w:r w:rsidRPr="00693691">
              <w:t>Nr.</w:t>
            </w:r>
          </w:p>
        </w:tc>
        <w:tc>
          <w:tcPr>
            <w:tcW w:w="5976" w:type="dxa"/>
            <w:tcBorders>
              <w:top w:val="single" w:sz="4" w:space="0" w:color="auto"/>
              <w:left w:val="single" w:sz="4" w:space="0" w:color="auto"/>
            </w:tcBorders>
            <w:shd w:val="clear" w:color="auto" w:fill="FFFFFF"/>
            <w:vAlign w:val="center"/>
          </w:tcPr>
          <w:p w14:paraId="350BC23A" w14:textId="77777777" w:rsidR="00D043B4" w:rsidRPr="00693691" w:rsidRDefault="00D043B4" w:rsidP="00A9693B">
            <w:pPr>
              <w:pStyle w:val="Other0"/>
              <w:ind w:left="2440"/>
            </w:pPr>
            <w:r w:rsidRPr="00693691">
              <w:t>Sąnaudos</w:t>
            </w:r>
          </w:p>
        </w:tc>
        <w:tc>
          <w:tcPr>
            <w:tcW w:w="3211" w:type="dxa"/>
            <w:tcBorders>
              <w:top w:val="single" w:sz="4" w:space="0" w:color="auto"/>
              <w:left w:val="single" w:sz="4" w:space="0" w:color="auto"/>
              <w:right w:val="single" w:sz="4" w:space="0" w:color="auto"/>
            </w:tcBorders>
            <w:shd w:val="clear" w:color="auto" w:fill="FFFFFF"/>
            <w:vAlign w:val="center"/>
          </w:tcPr>
          <w:p w14:paraId="1F270716" w14:textId="737AC976" w:rsidR="00D043B4" w:rsidRPr="00693691" w:rsidRDefault="00271FB4" w:rsidP="00A9693B">
            <w:pPr>
              <w:pStyle w:val="Other0"/>
              <w:jc w:val="center"/>
            </w:pPr>
            <w:r w:rsidRPr="00693691">
              <w:t>Suma, Eur</w:t>
            </w:r>
          </w:p>
        </w:tc>
      </w:tr>
      <w:tr w:rsidR="00D043B4" w:rsidRPr="00982D4A" w14:paraId="0F0A3100" w14:textId="77777777" w:rsidTr="00271FB4">
        <w:trPr>
          <w:trHeight w:hRule="exact" w:val="326"/>
          <w:jc w:val="center"/>
        </w:trPr>
        <w:tc>
          <w:tcPr>
            <w:tcW w:w="704" w:type="dxa"/>
            <w:tcBorders>
              <w:top w:val="single" w:sz="4" w:space="0" w:color="auto"/>
              <w:left w:val="single" w:sz="4" w:space="0" w:color="auto"/>
            </w:tcBorders>
            <w:shd w:val="clear" w:color="auto" w:fill="FFFFFF"/>
            <w:vAlign w:val="center"/>
          </w:tcPr>
          <w:p w14:paraId="4EE86BA5" w14:textId="77777777" w:rsidR="00D043B4" w:rsidRPr="00693691" w:rsidRDefault="00D043B4" w:rsidP="00A9693B">
            <w:pPr>
              <w:pStyle w:val="Other0"/>
              <w:jc w:val="center"/>
            </w:pPr>
            <w:r w:rsidRPr="00693691">
              <w:t>1.</w:t>
            </w:r>
          </w:p>
        </w:tc>
        <w:tc>
          <w:tcPr>
            <w:tcW w:w="5976" w:type="dxa"/>
            <w:tcBorders>
              <w:top w:val="single" w:sz="4" w:space="0" w:color="auto"/>
              <w:left w:val="single" w:sz="4" w:space="0" w:color="auto"/>
            </w:tcBorders>
            <w:shd w:val="clear" w:color="auto" w:fill="FFFFFF"/>
            <w:vAlign w:val="center"/>
          </w:tcPr>
          <w:p w14:paraId="45767208" w14:textId="77777777" w:rsidR="00D043B4" w:rsidRPr="00693691" w:rsidRDefault="00D043B4" w:rsidP="00A9693B">
            <w:pPr>
              <w:pStyle w:val="Other0"/>
              <w:ind w:left="124"/>
            </w:pPr>
            <w:r w:rsidRPr="00693691">
              <w:t>Banko paslaugų sąnaudos</w:t>
            </w:r>
          </w:p>
        </w:tc>
        <w:tc>
          <w:tcPr>
            <w:tcW w:w="3211" w:type="dxa"/>
            <w:tcBorders>
              <w:top w:val="single" w:sz="4" w:space="0" w:color="auto"/>
              <w:left w:val="single" w:sz="4" w:space="0" w:color="auto"/>
              <w:right w:val="single" w:sz="4" w:space="0" w:color="auto"/>
            </w:tcBorders>
            <w:shd w:val="clear" w:color="auto" w:fill="FFFFFF"/>
            <w:vAlign w:val="center"/>
          </w:tcPr>
          <w:p w14:paraId="6C01759E" w14:textId="47A3FF87" w:rsidR="00D043B4" w:rsidRPr="00693691" w:rsidRDefault="000D2519" w:rsidP="00A9693B">
            <w:pPr>
              <w:pStyle w:val="Other0"/>
              <w:jc w:val="center"/>
            </w:pPr>
            <w:r w:rsidRPr="00693691">
              <w:t>170,88</w:t>
            </w:r>
          </w:p>
        </w:tc>
      </w:tr>
      <w:tr w:rsidR="00D043B4" w:rsidRPr="00982D4A" w14:paraId="2AFA69BC" w14:textId="77777777" w:rsidTr="003E5F53">
        <w:trPr>
          <w:trHeight w:hRule="exact" w:val="270"/>
          <w:jc w:val="center"/>
        </w:trPr>
        <w:tc>
          <w:tcPr>
            <w:tcW w:w="704" w:type="dxa"/>
            <w:tcBorders>
              <w:top w:val="single" w:sz="4" w:space="0" w:color="auto"/>
              <w:left w:val="single" w:sz="4" w:space="0" w:color="auto"/>
              <w:bottom w:val="single" w:sz="4" w:space="0" w:color="auto"/>
            </w:tcBorders>
            <w:shd w:val="clear" w:color="auto" w:fill="FFFFFF"/>
            <w:vAlign w:val="center"/>
          </w:tcPr>
          <w:p w14:paraId="1E1765F4" w14:textId="77777777" w:rsidR="00D043B4" w:rsidRPr="00693691" w:rsidRDefault="00D043B4" w:rsidP="00A9693B">
            <w:pPr>
              <w:pStyle w:val="Other0"/>
              <w:jc w:val="center"/>
            </w:pPr>
            <w:r w:rsidRPr="00693691">
              <w:t>3.</w:t>
            </w:r>
          </w:p>
        </w:tc>
        <w:tc>
          <w:tcPr>
            <w:tcW w:w="5976" w:type="dxa"/>
            <w:tcBorders>
              <w:top w:val="single" w:sz="4" w:space="0" w:color="auto"/>
              <w:left w:val="single" w:sz="4" w:space="0" w:color="auto"/>
              <w:bottom w:val="single" w:sz="4" w:space="0" w:color="auto"/>
            </w:tcBorders>
            <w:shd w:val="clear" w:color="auto" w:fill="FFFFFF"/>
            <w:vAlign w:val="center"/>
          </w:tcPr>
          <w:p w14:paraId="02AEFD23" w14:textId="0D5A8C10" w:rsidR="00D043B4" w:rsidRPr="00693691" w:rsidRDefault="00693691" w:rsidP="00A9693B">
            <w:pPr>
              <w:pStyle w:val="Other0"/>
              <w:ind w:left="124"/>
            </w:pPr>
            <w:r w:rsidRPr="00693691">
              <w:t xml:space="preserve">Maitinimo paslaugų </w:t>
            </w:r>
            <w:r w:rsidR="00D043B4" w:rsidRPr="00693691">
              <w:t>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14:paraId="0E31E3BC" w14:textId="072EA575" w:rsidR="00D043B4" w:rsidRPr="00693691" w:rsidRDefault="00693691" w:rsidP="00A9693B">
            <w:pPr>
              <w:pStyle w:val="Other0"/>
              <w:jc w:val="center"/>
            </w:pPr>
            <w:r w:rsidRPr="00693691">
              <w:t>600</w:t>
            </w:r>
            <w:r>
              <w:t>,00</w:t>
            </w:r>
          </w:p>
        </w:tc>
      </w:tr>
      <w:tr w:rsidR="00D043B4" w:rsidRPr="00982D4A" w14:paraId="3CD7D6F4" w14:textId="77777777" w:rsidTr="003E5F53">
        <w:trPr>
          <w:trHeight w:hRule="exact" w:val="288"/>
          <w:jc w:val="center"/>
        </w:trPr>
        <w:tc>
          <w:tcPr>
            <w:tcW w:w="704" w:type="dxa"/>
            <w:tcBorders>
              <w:top w:val="single" w:sz="4" w:space="0" w:color="auto"/>
              <w:left w:val="single" w:sz="4" w:space="0" w:color="auto"/>
              <w:bottom w:val="single" w:sz="4" w:space="0" w:color="auto"/>
            </w:tcBorders>
            <w:shd w:val="clear" w:color="auto" w:fill="FFFFFF"/>
            <w:vAlign w:val="center"/>
          </w:tcPr>
          <w:p w14:paraId="63B711E2" w14:textId="77777777" w:rsidR="00D043B4" w:rsidRPr="00693691" w:rsidRDefault="00D043B4" w:rsidP="00A9693B">
            <w:pPr>
              <w:pStyle w:val="Other0"/>
              <w:jc w:val="center"/>
            </w:pPr>
            <w:r w:rsidRPr="00693691">
              <w:t>4.</w:t>
            </w:r>
          </w:p>
        </w:tc>
        <w:tc>
          <w:tcPr>
            <w:tcW w:w="5976" w:type="dxa"/>
            <w:tcBorders>
              <w:top w:val="single" w:sz="4" w:space="0" w:color="auto"/>
              <w:left w:val="single" w:sz="4" w:space="0" w:color="auto"/>
              <w:bottom w:val="single" w:sz="4" w:space="0" w:color="auto"/>
            </w:tcBorders>
            <w:shd w:val="clear" w:color="auto" w:fill="FFFFFF"/>
            <w:vAlign w:val="center"/>
          </w:tcPr>
          <w:p w14:paraId="0135FAF9" w14:textId="77777777" w:rsidR="00D043B4" w:rsidRPr="00693691" w:rsidRDefault="00D043B4" w:rsidP="00A9693B">
            <w:pPr>
              <w:pStyle w:val="Other0"/>
              <w:ind w:left="124"/>
            </w:pPr>
            <w:r w:rsidRPr="00693691">
              <w:t>Skalbimo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14:paraId="0EE9DD34" w14:textId="7CA538F5" w:rsidR="00D043B4" w:rsidRPr="00693691" w:rsidRDefault="00693691" w:rsidP="00A9693B">
            <w:pPr>
              <w:pStyle w:val="Other0"/>
              <w:jc w:val="center"/>
            </w:pPr>
            <w:r w:rsidRPr="00693691">
              <w:t>-</w:t>
            </w:r>
          </w:p>
        </w:tc>
      </w:tr>
      <w:tr w:rsidR="00D043B4" w:rsidRPr="00982D4A" w14:paraId="6E42C35E" w14:textId="77777777" w:rsidTr="003E5F53">
        <w:trPr>
          <w:trHeight w:hRule="exact" w:val="292"/>
          <w:jc w:val="center"/>
        </w:trPr>
        <w:tc>
          <w:tcPr>
            <w:tcW w:w="704" w:type="dxa"/>
            <w:tcBorders>
              <w:top w:val="single" w:sz="4" w:space="0" w:color="auto"/>
              <w:left w:val="single" w:sz="4" w:space="0" w:color="auto"/>
              <w:bottom w:val="single" w:sz="4" w:space="0" w:color="auto"/>
            </w:tcBorders>
            <w:shd w:val="clear" w:color="auto" w:fill="FFFFFF"/>
            <w:vAlign w:val="center"/>
          </w:tcPr>
          <w:p w14:paraId="3F5E236C" w14:textId="77777777" w:rsidR="00D043B4" w:rsidRPr="00693691" w:rsidRDefault="00D043B4" w:rsidP="00A9693B">
            <w:pPr>
              <w:pStyle w:val="Other0"/>
              <w:jc w:val="center"/>
            </w:pPr>
            <w:r w:rsidRPr="00693691">
              <w:t>5.</w:t>
            </w:r>
          </w:p>
        </w:tc>
        <w:tc>
          <w:tcPr>
            <w:tcW w:w="5976" w:type="dxa"/>
            <w:tcBorders>
              <w:top w:val="single" w:sz="4" w:space="0" w:color="auto"/>
              <w:left w:val="single" w:sz="4" w:space="0" w:color="auto"/>
              <w:bottom w:val="single" w:sz="4" w:space="0" w:color="auto"/>
            </w:tcBorders>
            <w:shd w:val="clear" w:color="auto" w:fill="FFFFFF"/>
            <w:vAlign w:val="center"/>
          </w:tcPr>
          <w:p w14:paraId="1981C10D" w14:textId="77777777" w:rsidR="00D043B4" w:rsidRPr="00693691" w:rsidRDefault="00D043B4" w:rsidP="00A9693B">
            <w:pPr>
              <w:pStyle w:val="Other0"/>
              <w:ind w:left="124"/>
            </w:pPr>
            <w:r w:rsidRPr="00693691">
              <w:t>Apsaugos paslaugų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14:paraId="21D7C8E5" w14:textId="6986FD39" w:rsidR="00D043B4" w:rsidRPr="00693691" w:rsidRDefault="00693691" w:rsidP="00A9693B">
            <w:pPr>
              <w:pStyle w:val="Other0"/>
              <w:jc w:val="center"/>
            </w:pPr>
            <w:r w:rsidRPr="00693691">
              <w:t>-</w:t>
            </w:r>
          </w:p>
        </w:tc>
      </w:tr>
      <w:tr w:rsidR="00D043B4" w:rsidRPr="00503EEA" w14:paraId="31C16600" w14:textId="77777777" w:rsidTr="003E5F53">
        <w:trPr>
          <w:trHeight w:hRule="exact" w:val="268"/>
          <w:jc w:val="center"/>
        </w:trPr>
        <w:tc>
          <w:tcPr>
            <w:tcW w:w="704" w:type="dxa"/>
            <w:tcBorders>
              <w:top w:val="single" w:sz="4" w:space="0" w:color="auto"/>
              <w:left w:val="single" w:sz="4" w:space="0" w:color="auto"/>
              <w:bottom w:val="single" w:sz="4" w:space="0" w:color="auto"/>
            </w:tcBorders>
            <w:shd w:val="clear" w:color="auto" w:fill="FFFFFF"/>
            <w:vAlign w:val="center"/>
          </w:tcPr>
          <w:p w14:paraId="124DE69C" w14:textId="77777777" w:rsidR="00D043B4" w:rsidRPr="00693691" w:rsidRDefault="00D043B4" w:rsidP="00A9693B">
            <w:pPr>
              <w:pStyle w:val="Other0"/>
              <w:jc w:val="center"/>
            </w:pPr>
            <w:r w:rsidRPr="00693691">
              <w:t>6.</w:t>
            </w:r>
          </w:p>
        </w:tc>
        <w:tc>
          <w:tcPr>
            <w:tcW w:w="5976" w:type="dxa"/>
            <w:tcBorders>
              <w:top w:val="single" w:sz="4" w:space="0" w:color="auto"/>
              <w:left w:val="single" w:sz="4" w:space="0" w:color="auto"/>
              <w:bottom w:val="single" w:sz="4" w:space="0" w:color="auto"/>
            </w:tcBorders>
            <w:shd w:val="clear" w:color="auto" w:fill="FFFFFF"/>
            <w:vAlign w:val="center"/>
          </w:tcPr>
          <w:p w14:paraId="5194B315" w14:textId="227E5234" w:rsidR="00D043B4" w:rsidRPr="00693691" w:rsidRDefault="00D043B4" w:rsidP="00A9693B">
            <w:pPr>
              <w:pStyle w:val="Other0"/>
              <w:ind w:left="124"/>
            </w:pPr>
            <w:r w:rsidRPr="00693691">
              <w:t>K</w:t>
            </w:r>
            <w:r w:rsidR="007807EA" w:rsidRPr="00693691">
              <w:t>t. sąnaudos</w:t>
            </w:r>
          </w:p>
        </w:tc>
        <w:tc>
          <w:tcPr>
            <w:tcW w:w="3211" w:type="dxa"/>
            <w:tcBorders>
              <w:top w:val="single" w:sz="4" w:space="0" w:color="auto"/>
              <w:left w:val="single" w:sz="4" w:space="0" w:color="auto"/>
              <w:bottom w:val="single" w:sz="4" w:space="0" w:color="auto"/>
              <w:right w:val="single" w:sz="4" w:space="0" w:color="auto"/>
            </w:tcBorders>
            <w:shd w:val="clear" w:color="auto" w:fill="FFFFFF"/>
            <w:vAlign w:val="center"/>
          </w:tcPr>
          <w:p w14:paraId="50A70040" w14:textId="4A2B6111" w:rsidR="00D043B4" w:rsidRPr="00693691" w:rsidRDefault="00693691" w:rsidP="00A9693B">
            <w:pPr>
              <w:pStyle w:val="Other0"/>
              <w:jc w:val="center"/>
            </w:pPr>
            <w:r w:rsidRPr="00693691">
              <w:t>21</w:t>
            </w:r>
            <w:r>
              <w:t xml:space="preserve"> </w:t>
            </w:r>
            <w:r w:rsidRPr="00693691">
              <w:t>583,61</w:t>
            </w:r>
          </w:p>
        </w:tc>
      </w:tr>
    </w:tbl>
    <w:p w14:paraId="6372E42A" w14:textId="77777777" w:rsidR="00D043B4" w:rsidRPr="00596C25" w:rsidRDefault="00D043B4" w:rsidP="00D043B4">
      <w:pPr>
        <w:spacing w:line="1" w:lineRule="exact"/>
      </w:pPr>
    </w:p>
    <w:p w14:paraId="0B3077DC" w14:textId="77777777" w:rsidR="00AC56D1" w:rsidRPr="00AC56D1" w:rsidRDefault="00AC56D1" w:rsidP="00AC56D1">
      <w:pPr>
        <w:pStyle w:val="Sraopastraipa"/>
        <w:numPr>
          <w:ilvl w:val="0"/>
          <w:numId w:val="5"/>
        </w:numPr>
        <w:tabs>
          <w:tab w:val="left" w:pos="426"/>
        </w:tabs>
        <w:spacing w:before="240" w:line="360" w:lineRule="auto"/>
        <w:ind w:left="0"/>
        <w:jc w:val="both"/>
        <w:rPr>
          <w:b/>
          <w:sz w:val="24"/>
          <w:szCs w:val="24"/>
        </w:rPr>
      </w:pPr>
      <w:bookmarkStart w:id="31" w:name="bookmark15"/>
      <w:bookmarkEnd w:id="31"/>
      <w:r w:rsidRPr="00AC56D1">
        <w:rPr>
          <w:b/>
          <w:sz w:val="24"/>
          <w:szCs w:val="24"/>
        </w:rPr>
        <w:t>Kitos pastabos.</w:t>
      </w:r>
    </w:p>
    <w:p w14:paraId="5D72ED24" w14:textId="77777777" w:rsidR="00AC56D1" w:rsidRPr="00847B08" w:rsidRDefault="00AC56D1" w:rsidP="00AC56D1">
      <w:pPr>
        <w:pStyle w:val="Pagrindinistekstas"/>
        <w:spacing w:line="360" w:lineRule="auto"/>
      </w:pPr>
      <w:r w:rsidRPr="00847B08">
        <w:t xml:space="preserve"> </w:t>
      </w:r>
      <w:r w:rsidRPr="00847B08">
        <w:tab/>
        <w:t>Esminių pasikeitimų, kurie gali paveikti kurį nors finansinių atskaitų straipsnį, nebuvo.</w:t>
      </w:r>
    </w:p>
    <w:p w14:paraId="02B684B7" w14:textId="77777777" w:rsidR="00503EEA" w:rsidRDefault="00503EEA" w:rsidP="00503EEA">
      <w:pPr>
        <w:spacing w:line="25" w:lineRule="atLeast"/>
        <w:rPr>
          <w:sz w:val="24"/>
          <w:szCs w:val="24"/>
        </w:rPr>
      </w:pPr>
    </w:p>
    <w:p w14:paraId="30091A50" w14:textId="77777777" w:rsidR="00DF0612" w:rsidRDefault="00DF0612" w:rsidP="003165AE">
      <w:pPr>
        <w:tabs>
          <w:tab w:val="left" w:pos="6946"/>
        </w:tabs>
        <w:spacing w:line="25" w:lineRule="atLeast"/>
        <w:rPr>
          <w:sz w:val="24"/>
          <w:szCs w:val="24"/>
        </w:rPr>
      </w:pPr>
    </w:p>
    <w:p w14:paraId="75203C51" w14:textId="77777777" w:rsidR="00DF0612" w:rsidRDefault="00DF0612" w:rsidP="003165AE">
      <w:pPr>
        <w:tabs>
          <w:tab w:val="left" w:pos="6946"/>
        </w:tabs>
        <w:spacing w:line="25" w:lineRule="atLeast"/>
        <w:rPr>
          <w:sz w:val="24"/>
          <w:szCs w:val="24"/>
        </w:rPr>
      </w:pPr>
    </w:p>
    <w:p w14:paraId="4276AD34" w14:textId="0ACDEBB7" w:rsidR="00D043B4" w:rsidRPr="00503EEA" w:rsidRDefault="00D043B4" w:rsidP="003165AE">
      <w:pPr>
        <w:tabs>
          <w:tab w:val="left" w:pos="6946"/>
        </w:tabs>
        <w:spacing w:line="25" w:lineRule="atLeast"/>
        <w:rPr>
          <w:sz w:val="24"/>
          <w:szCs w:val="24"/>
        </w:rPr>
      </w:pPr>
      <w:r w:rsidRPr="00503EEA">
        <w:rPr>
          <w:sz w:val="24"/>
          <w:szCs w:val="24"/>
        </w:rPr>
        <w:t>Direktorė</w:t>
      </w:r>
      <w:r w:rsidRPr="00503EEA">
        <w:rPr>
          <w:sz w:val="24"/>
          <w:szCs w:val="24"/>
        </w:rPr>
        <w:tab/>
      </w:r>
      <w:r w:rsidR="00982D4A">
        <w:rPr>
          <w:sz w:val="24"/>
          <w:szCs w:val="24"/>
        </w:rPr>
        <w:t>Roman Šarpanov</w:t>
      </w:r>
    </w:p>
    <w:p w14:paraId="5DDF7DE1" w14:textId="77777777" w:rsidR="00D043B4" w:rsidRPr="00503EEA" w:rsidRDefault="00D043B4" w:rsidP="00503EEA">
      <w:pPr>
        <w:spacing w:line="25" w:lineRule="atLeast"/>
        <w:rPr>
          <w:sz w:val="24"/>
          <w:szCs w:val="24"/>
        </w:rPr>
      </w:pPr>
    </w:p>
    <w:p w14:paraId="61ED0058" w14:textId="77777777" w:rsidR="00D043B4" w:rsidRPr="00503EEA" w:rsidRDefault="00D043B4" w:rsidP="00503EEA">
      <w:pPr>
        <w:spacing w:line="25" w:lineRule="atLeast"/>
        <w:rPr>
          <w:sz w:val="24"/>
          <w:szCs w:val="24"/>
        </w:rPr>
      </w:pPr>
    </w:p>
    <w:p w14:paraId="317E68A9" w14:textId="06B208A0" w:rsidR="00D043B4" w:rsidRPr="00503EEA" w:rsidRDefault="00D043B4" w:rsidP="003165AE">
      <w:pPr>
        <w:spacing w:line="25" w:lineRule="atLeast"/>
        <w:rPr>
          <w:sz w:val="24"/>
          <w:szCs w:val="24"/>
        </w:rPr>
      </w:pPr>
      <w:r w:rsidRPr="00503EEA">
        <w:rPr>
          <w:sz w:val="24"/>
          <w:szCs w:val="24"/>
        </w:rPr>
        <w:t>Š</w:t>
      </w:r>
      <w:r w:rsidR="003165AE">
        <w:rPr>
          <w:sz w:val="24"/>
          <w:szCs w:val="24"/>
        </w:rPr>
        <w:t>iaulių apskaitos centro</w:t>
      </w:r>
    </w:p>
    <w:p w14:paraId="5981E01A" w14:textId="2B3B8C2E" w:rsidR="00D043B4" w:rsidRPr="00503EEA" w:rsidRDefault="00D043B4" w:rsidP="003165AE">
      <w:pPr>
        <w:tabs>
          <w:tab w:val="left" w:pos="6946"/>
        </w:tabs>
        <w:spacing w:line="25" w:lineRule="atLeast"/>
        <w:rPr>
          <w:sz w:val="24"/>
          <w:szCs w:val="24"/>
        </w:rPr>
      </w:pPr>
      <w:r w:rsidRPr="00503EEA">
        <w:rPr>
          <w:sz w:val="24"/>
          <w:szCs w:val="24"/>
        </w:rPr>
        <w:t>vyr. buhalterė</w:t>
      </w:r>
      <w:r w:rsidR="003165AE">
        <w:rPr>
          <w:sz w:val="24"/>
          <w:szCs w:val="24"/>
        </w:rPr>
        <w:tab/>
      </w:r>
      <w:r w:rsidRPr="00503EEA">
        <w:rPr>
          <w:sz w:val="24"/>
          <w:szCs w:val="24"/>
        </w:rPr>
        <w:t>Stanislava Vaičiulienė</w:t>
      </w:r>
    </w:p>
    <w:p w14:paraId="667F34F0" w14:textId="77777777" w:rsidR="00D043B4" w:rsidRPr="00503EEA" w:rsidRDefault="00D043B4" w:rsidP="00503EEA">
      <w:pPr>
        <w:spacing w:line="25" w:lineRule="atLeast"/>
        <w:rPr>
          <w:sz w:val="24"/>
          <w:szCs w:val="24"/>
        </w:rPr>
      </w:pPr>
    </w:p>
    <w:p w14:paraId="391EBFD1" w14:textId="77777777" w:rsidR="00D043B4" w:rsidRPr="00503EEA" w:rsidRDefault="00D043B4" w:rsidP="00503EEA">
      <w:pPr>
        <w:spacing w:line="25" w:lineRule="atLeast"/>
        <w:rPr>
          <w:sz w:val="24"/>
          <w:szCs w:val="24"/>
        </w:rPr>
      </w:pPr>
    </w:p>
    <w:p w14:paraId="6BB18C97" w14:textId="101F7F51" w:rsidR="00D043B4" w:rsidRDefault="00D043B4" w:rsidP="00503EEA">
      <w:pPr>
        <w:spacing w:line="25" w:lineRule="atLeast"/>
        <w:rPr>
          <w:sz w:val="24"/>
          <w:szCs w:val="24"/>
        </w:rPr>
      </w:pPr>
    </w:p>
    <w:p w14:paraId="2363EDEA" w14:textId="4BAAF948" w:rsidR="00503EEA" w:rsidRDefault="00503EEA" w:rsidP="00503EEA">
      <w:pPr>
        <w:spacing w:line="25" w:lineRule="atLeast"/>
        <w:rPr>
          <w:sz w:val="24"/>
          <w:szCs w:val="24"/>
        </w:rPr>
      </w:pPr>
    </w:p>
    <w:p w14:paraId="792A1FBC" w14:textId="601074AB" w:rsidR="00503EEA" w:rsidRDefault="00503EEA" w:rsidP="00503EEA">
      <w:pPr>
        <w:spacing w:line="25" w:lineRule="atLeast"/>
        <w:rPr>
          <w:sz w:val="24"/>
          <w:szCs w:val="24"/>
        </w:rPr>
      </w:pPr>
    </w:p>
    <w:p w14:paraId="7258AA3F" w14:textId="4E8822D4" w:rsidR="00503EEA" w:rsidRDefault="00503EEA" w:rsidP="00503EEA">
      <w:pPr>
        <w:spacing w:line="25" w:lineRule="atLeast"/>
        <w:rPr>
          <w:sz w:val="24"/>
          <w:szCs w:val="24"/>
        </w:rPr>
      </w:pPr>
    </w:p>
    <w:p w14:paraId="562D1D56" w14:textId="1BCB59CA" w:rsidR="00503EEA" w:rsidRDefault="00503EEA" w:rsidP="00503EEA">
      <w:pPr>
        <w:spacing w:line="25" w:lineRule="atLeast"/>
        <w:rPr>
          <w:sz w:val="24"/>
          <w:szCs w:val="24"/>
        </w:rPr>
      </w:pPr>
    </w:p>
    <w:p w14:paraId="63406349" w14:textId="382DDD9B" w:rsidR="00503EEA" w:rsidRDefault="00503EEA" w:rsidP="00503EEA">
      <w:pPr>
        <w:spacing w:line="25" w:lineRule="atLeast"/>
        <w:rPr>
          <w:sz w:val="24"/>
          <w:szCs w:val="24"/>
        </w:rPr>
      </w:pPr>
    </w:p>
    <w:p w14:paraId="529B6756" w14:textId="2ED83AE4" w:rsidR="00503EEA" w:rsidRDefault="00503EEA" w:rsidP="00503EEA">
      <w:pPr>
        <w:spacing w:line="25" w:lineRule="atLeast"/>
        <w:rPr>
          <w:sz w:val="24"/>
          <w:szCs w:val="24"/>
        </w:rPr>
      </w:pPr>
    </w:p>
    <w:p w14:paraId="3857FED7" w14:textId="22D858EC" w:rsidR="00503EEA" w:rsidRDefault="00503EEA" w:rsidP="00503EEA">
      <w:pPr>
        <w:spacing w:line="25" w:lineRule="atLeast"/>
        <w:rPr>
          <w:sz w:val="24"/>
          <w:szCs w:val="24"/>
        </w:rPr>
      </w:pPr>
    </w:p>
    <w:p w14:paraId="60D80EE7" w14:textId="5BC0A475" w:rsidR="00503EEA" w:rsidRDefault="00503EEA" w:rsidP="00503EEA">
      <w:pPr>
        <w:spacing w:line="25" w:lineRule="atLeast"/>
        <w:rPr>
          <w:sz w:val="24"/>
          <w:szCs w:val="24"/>
        </w:rPr>
      </w:pPr>
    </w:p>
    <w:p w14:paraId="087215F7" w14:textId="1BC16911" w:rsidR="00503EEA" w:rsidRDefault="00503EEA" w:rsidP="00503EEA">
      <w:pPr>
        <w:spacing w:line="25" w:lineRule="atLeast"/>
        <w:rPr>
          <w:sz w:val="24"/>
          <w:szCs w:val="24"/>
        </w:rPr>
      </w:pPr>
    </w:p>
    <w:p w14:paraId="65E87DD3" w14:textId="233000E3" w:rsidR="00503EEA" w:rsidRDefault="00503EEA" w:rsidP="00503EEA">
      <w:pPr>
        <w:spacing w:line="25" w:lineRule="atLeast"/>
        <w:rPr>
          <w:sz w:val="24"/>
          <w:szCs w:val="24"/>
        </w:rPr>
      </w:pPr>
    </w:p>
    <w:p w14:paraId="039EDA43" w14:textId="0027EEFF" w:rsidR="00503EEA" w:rsidRDefault="00503EEA" w:rsidP="00503EEA">
      <w:pPr>
        <w:spacing w:line="25" w:lineRule="atLeast"/>
        <w:rPr>
          <w:sz w:val="24"/>
          <w:szCs w:val="24"/>
        </w:rPr>
      </w:pPr>
    </w:p>
    <w:p w14:paraId="17085806" w14:textId="77777777" w:rsidR="00503EEA" w:rsidRPr="00503EEA" w:rsidRDefault="00503EEA" w:rsidP="00503EEA">
      <w:pPr>
        <w:spacing w:line="25" w:lineRule="atLeast"/>
        <w:rPr>
          <w:sz w:val="24"/>
          <w:szCs w:val="24"/>
        </w:rPr>
      </w:pPr>
    </w:p>
    <w:p w14:paraId="156B6AA1" w14:textId="77777777" w:rsidR="00D043B4" w:rsidRPr="00503EEA" w:rsidRDefault="00D043B4" w:rsidP="00503EEA">
      <w:pPr>
        <w:spacing w:line="25" w:lineRule="atLeast"/>
        <w:rPr>
          <w:sz w:val="24"/>
          <w:szCs w:val="24"/>
        </w:rPr>
      </w:pPr>
    </w:p>
    <w:p w14:paraId="487150C2" w14:textId="77777777" w:rsidR="00DF0612" w:rsidRDefault="00DF0612" w:rsidP="00503EEA">
      <w:pPr>
        <w:spacing w:line="25" w:lineRule="atLeast"/>
        <w:rPr>
          <w:szCs w:val="24"/>
        </w:rPr>
      </w:pPr>
    </w:p>
    <w:p w14:paraId="68CB7EF8" w14:textId="77777777" w:rsidR="00DF0612" w:rsidRDefault="00DF0612" w:rsidP="00503EEA">
      <w:pPr>
        <w:spacing w:line="25" w:lineRule="atLeast"/>
        <w:rPr>
          <w:szCs w:val="24"/>
        </w:rPr>
      </w:pPr>
    </w:p>
    <w:p w14:paraId="73371257" w14:textId="77777777" w:rsidR="00DF0612" w:rsidRDefault="00DF0612" w:rsidP="00503EEA">
      <w:pPr>
        <w:spacing w:line="25" w:lineRule="atLeast"/>
        <w:rPr>
          <w:szCs w:val="24"/>
        </w:rPr>
      </w:pPr>
    </w:p>
    <w:p w14:paraId="5C8FA89B" w14:textId="77777777" w:rsidR="00DF0612" w:rsidRDefault="00DF0612" w:rsidP="00503EEA">
      <w:pPr>
        <w:spacing w:line="25" w:lineRule="atLeast"/>
        <w:rPr>
          <w:szCs w:val="24"/>
        </w:rPr>
      </w:pPr>
    </w:p>
    <w:p w14:paraId="656BD5D0" w14:textId="77777777" w:rsidR="00DF0612" w:rsidRDefault="00DF0612" w:rsidP="00503EEA">
      <w:pPr>
        <w:spacing w:line="25" w:lineRule="atLeast"/>
        <w:rPr>
          <w:szCs w:val="24"/>
        </w:rPr>
      </w:pPr>
    </w:p>
    <w:p w14:paraId="2D361E69" w14:textId="77777777" w:rsidR="00DF0612" w:rsidRDefault="00DF0612" w:rsidP="00503EEA">
      <w:pPr>
        <w:spacing w:line="25" w:lineRule="atLeast"/>
        <w:rPr>
          <w:szCs w:val="24"/>
        </w:rPr>
      </w:pPr>
    </w:p>
    <w:p w14:paraId="0359FDA5" w14:textId="77777777" w:rsidR="00DF0612" w:rsidRDefault="00DF0612" w:rsidP="00503EEA">
      <w:pPr>
        <w:spacing w:line="25" w:lineRule="atLeast"/>
        <w:rPr>
          <w:szCs w:val="24"/>
        </w:rPr>
      </w:pPr>
    </w:p>
    <w:p w14:paraId="58826D7E" w14:textId="77777777" w:rsidR="00DF0612" w:rsidRDefault="00DF0612" w:rsidP="00503EEA">
      <w:pPr>
        <w:spacing w:line="25" w:lineRule="atLeast"/>
        <w:rPr>
          <w:szCs w:val="24"/>
        </w:rPr>
      </w:pPr>
    </w:p>
    <w:p w14:paraId="498CC2D7" w14:textId="77777777" w:rsidR="00DF0612" w:rsidRDefault="00DF0612" w:rsidP="00503EEA">
      <w:pPr>
        <w:spacing w:line="25" w:lineRule="atLeast"/>
        <w:rPr>
          <w:szCs w:val="24"/>
        </w:rPr>
      </w:pPr>
    </w:p>
    <w:p w14:paraId="16BA3339" w14:textId="77777777" w:rsidR="00DF0612" w:rsidRDefault="00DF0612" w:rsidP="00503EEA">
      <w:pPr>
        <w:spacing w:line="25" w:lineRule="atLeast"/>
        <w:rPr>
          <w:szCs w:val="24"/>
        </w:rPr>
      </w:pPr>
    </w:p>
    <w:p w14:paraId="776ADBA3" w14:textId="77777777" w:rsidR="00DF0612" w:rsidRDefault="00DF0612" w:rsidP="00503EEA">
      <w:pPr>
        <w:spacing w:line="25" w:lineRule="atLeast"/>
        <w:rPr>
          <w:szCs w:val="24"/>
        </w:rPr>
      </w:pPr>
    </w:p>
    <w:p w14:paraId="112DB85F" w14:textId="77777777" w:rsidR="00DF0612" w:rsidRDefault="00DF0612" w:rsidP="00503EEA">
      <w:pPr>
        <w:spacing w:line="25" w:lineRule="atLeast"/>
        <w:rPr>
          <w:szCs w:val="24"/>
        </w:rPr>
      </w:pPr>
    </w:p>
    <w:p w14:paraId="78447150" w14:textId="77777777" w:rsidR="00DF0612" w:rsidRDefault="00DF0612" w:rsidP="00503EEA">
      <w:pPr>
        <w:spacing w:line="25" w:lineRule="atLeast"/>
        <w:rPr>
          <w:szCs w:val="24"/>
        </w:rPr>
      </w:pPr>
    </w:p>
    <w:p w14:paraId="6C55CADC" w14:textId="77777777" w:rsidR="00DF0612" w:rsidRDefault="00DF0612" w:rsidP="00503EEA">
      <w:pPr>
        <w:spacing w:line="25" w:lineRule="atLeast"/>
        <w:rPr>
          <w:szCs w:val="24"/>
        </w:rPr>
      </w:pPr>
    </w:p>
    <w:p w14:paraId="66DEE8B8" w14:textId="77777777" w:rsidR="00DF0612" w:rsidRDefault="00DF0612" w:rsidP="00503EEA">
      <w:pPr>
        <w:spacing w:line="25" w:lineRule="atLeast"/>
        <w:rPr>
          <w:szCs w:val="24"/>
        </w:rPr>
      </w:pPr>
    </w:p>
    <w:p w14:paraId="6875005F" w14:textId="77777777" w:rsidR="00DF0612" w:rsidRDefault="00DF0612" w:rsidP="00503EEA">
      <w:pPr>
        <w:spacing w:line="25" w:lineRule="atLeast"/>
        <w:rPr>
          <w:szCs w:val="24"/>
        </w:rPr>
      </w:pPr>
    </w:p>
    <w:p w14:paraId="61B88256" w14:textId="77777777" w:rsidR="00DF0612" w:rsidRDefault="00DF0612" w:rsidP="00503EEA">
      <w:pPr>
        <w:spacing w:line="25" w:lineRule="atLeast"/>
        <w:rPr>
          <w:szCs w:val="24"/>
        </w:rPr>
      </w:pPr>
    </w:p>
    <w:p w14:paraId="35C2AD21" w14:textId="77777777" w:rsidR="00DF0612" w:rsidRDefault="00DF0612" w:rsidP="00503EEA">
      <w:pPr>
        <w:spacing w:line="25" w:lineRule="atLeast"/>
        <w:rPr>
          <w:szCs w:val="24"/>
        </w:rPr>
      </w:pPr>
    </w:p>
    <w:p w14:paraId="1597BEDD" w14:textId="77777777" w:rsidR="00DF0612" w:rsidRDefault="00DF0612" w:rsidP="00503EEA">
      <w:pPr>
        <w:spacing w:line="25" w:lineRule="atLeast"/>
        <w:rPr>
          <w:szCs w:val="24"/>
        </w:rPr>
      </w:pPr>
    </w:p>
    <w:p w14:paraId="0989341D" w14:textId="3F7F0D5E" w:rsidR="00DF0612" w:rsidRDefault="00DF0612" w:rsidP="00503EEA">
      <w:pPr>
        <w:spacing w:line="25" w:lineRule="atLeast"/>
        <w:rPr>
          <w:szCs w:val="24"/>
        </w:rPr>
      </w:pPr>
    </w:p>
    <w:p w14:paraId="0830B5F4" w14:textId="4FC10D35" w:rsidR="00693691" w:rsidRDefault="00693691" w:rsidP="00503EEA">
      <w:pPr>
        <w:spacing w:line="25" w:lineRule="atLeast"/>
        <w:rPr>
          <w:szCs w:val="24"/>
        </w:rPr>
      </w:pPr>
    </w:p>
    <w:p w14:paraId="3C24939B" w14:textId="623F639E" w:rsidR="00693691" w:rsidRDefault="00693691" w:rsidP="00503EEA">
      <w:pPr>
        <w:spacing w:line="25" w:lineRule="atLeast"/>
        <w:rPr>
          <w:szCs w:val="24"/>
        </w:rPr>
      </w:pPr>
    </w:p>
    <w:p w14:paraId="34DD9B16" w14:textId="34936A0B" w:rsidR="00693691" w:rsidRDefault="00693691" w:rsidP="00503EEA">
      <w:pPr>
        <w:spacing w:line="25" w:lineRule="atLeast"/>
        <w:rPr>
          <w:szCs w:val="24"/>
        </w:rPr>
      </w:pPr>
    </w:p>
    <w:p w14:paraId="1657F3AD" w14:textId="472BF8DB" w:rsidR="00693691" w:rsidRDefault="00693691" w:rsidP="00503EEA">
      <w:pPr>
        <w:spacing w:line="25" w:lineRule="atLeast"/>
        <w:rPr>
          <w:szCs w:val="24"/>
        </w:rPr>
      </w:pPr>
    </w:p>
    <w:p w14:paraId="7CF6CE8F" w14:textId="235F3E76" w:rsidR="00693691" w:rsidRDefault="00693691" w:rsidP="00503EEA">
      <w:pPr>
        <w:spacing w:line="25" w:lineRule="atLeast"/>
        <w:rPr>
          <w:szCs w:val="24"/>
        </w:rPr>
      </w:pPr>
    </w:p>
    <w:p w14:paraId="17EBE7BF" w14:textId="50264AAD" w:rsidR="00693691" w:rsidRDefault="00693691" w:rsidP="00503EEA">
      <w:pPr>
        <w:spacing w:line="25" w:lineRule="atLeast"/>
        <w:rPr>
          <w:szCs w:val="24"/>
        </w:rPr>
      </w:pPr>
    </w:p>
    <w:p w14:paraId="680BA2D7" w14:textId="217303B3" w:rsidR="00693691" w:rsidRDefault="00693691" w:rsidP="00503EEA">
      <w:pPr>
        <w:spacing w:line="25" w:lineRule="atLeast"/>
        <w:rPr>
          <w:szCs w:val="24"/>
        </w:rPr>
      </w:pPr>
    </w:p>
    <w:p w14:paraId="5461AB97" w14:textId="42009739" w:rsidR="00693691" w:rsidRDefault="00693691" w:rsidP="00503EEA">
      <w:pPr>
        <w:spacing w:line="25" w:lineRule="atLeast"/>
        <w:rPr>
          <w:szCs w:val="24"/>
        </w:rPr>
      </w:pPr>
    </w:p>
    <w:p w14:paraId="2BB6379B" w14:textId="087FFD3E" w:rsidR="00693691" w:rsidRDefault="00693691" w:rsidP="00503EEA">
      <w:pPr>
        <w:spacing w:line="25" w:lineRule="atLeast"/>
        <w:rPr>
          <w:szCs w:val="24"/>
        </w:rPr>
      </w:pPr>
    </w:p>
    <w:p w14:paraId="3122F563" w14:textId="252CA3D8" w:rsidR="00693691" w:rsidRDefault="00693691" w:rsidP="00503EEA">
      <w:pPr>
        <w:spacing w:line="25" w:lineRule="atLeast"/>
        <w:rPr>
          <w:szCs w:val="24"/>
        </w:rPr>
      </w:pPr>
    </w:p>
    <w:p w14:paraId="3C9656E2" w14:textId="6E8FE587" w:rsidR="00693691" w:rsidRDefault="00693691" w:rsidP="00503EEA">
      <w:pPr>
        <w:spacing w:line="25" w:lineRule="atLeast"/>
        <w:rPr>
          <w:szCs w:val="24"/>
        </w:rPr>
      </w:pPr>
    </w:p>
    <w:p w14:paraId="21656C8C" w14:textId="4B01FE1E" w:rsidR="00693691" w:rsidRDefault="00693691" w:rsidP="00503EEA">
      <w:pPr>
        <w:spacing w:line="25" w:lineRule="atLeast"/>
        <w:rPr>
          <w:szCs w:val="24"/>
        </w:rPr>
      </w:pPr>
    </w:p>
    <w:p w14:paraId="267E94C6" w14:textId="611E3B88" w:rsidR="00693691" w:rsidRDefault="00693691" w:rsidP="00503EEA">
      <w:pPr>
        <w:spacing w:line="25" w:lineRule="atLeast"/>
        <w:rPr>
          <w:szCs w:val="24"/>
        </w:rPr>
      </w:pPr>
    </w:p>
    <w:p w14:paraId="5FDEB4CF" w14:textId="7DCB5252" w:rsidR="00693691" w:rsidRDefault="00693691" w:rsidP="00503EEA">
      <w:pPr>
        <w:spacing w:line="25" w:lineRule="atLeast"/>
        <w:rPr>
          <w:szCs w:val="24"/>
        </w:rPr>
      </w:pPr>
    </w:p>
    <w:p w14:paraId="7C220DEB" w14:textId="77777777" w:rsidR="00693691" w:rsidRDefault="00693691" w:rsidP="00503EEA">
      <w:pPr>
        <w:spacing w:line="25" w:lineRule="atLeast"/>
        <w:rPr>
          <w:szCs w:val="24"/>
        </w:rPr>
      </w:pPr>
    </w:p>
    <w:p w14:paraId="0BDF77DE" w14:textId="77777777" w:rsidR="00DF0612" w:rsidRDefault="00DF0612" w:rsidP="00503EEA">
      <w:pPr>
        <w:spacing w:line="25" w:lineRule="atLeast"/>
        <w:rPr>
          <w:szCs w:val="24"/>
        </w:rPr>
      </w:pPr>
    </w:p>
    <w:p w14:paraId="61E9D2E4" w14:textId="1CC93B8D" w:rsidR="001B5C6B" w:rsidRDefault="00D043B4" w:rsidP="00DF0612">
      <w:pPr>
        <w:spacing w:line="25" w:lineRule="atLeast"/>
      </w:pPr>
      <w:r w:rsidRPr="00503EEA">
        <w:rPr>
          <w:szCs w:val="24"/>
        </w:rPr>
        <w:t xml:space="preserve">Parengė </w:t>
      </w:r>
      <w:r w:rsidR="00542F80">
        <w:rPr>
          <w:szCs w:val="24"/>
        </w:rPr>
        <w:t xml:space="preserve">Neringa Alasauskaitė </w:t>
      </w:r>
      <w:r w:rsidRPr="00503EEA">
        <w:rPr>
          <w:szCs w:val="24"/>
        </w:rPr>
        <w:t xml:space="preserve">, el.p. </w:t>
      </w:r>
      <w:r w:rsidR="00542F80">
        <w:rPr>
          <w:szCs w:val="24"/>
        </w:rPr>
        <w:t>neringa.alasauskaite</w:t>
      </w:r>
      <w:r w:rsidRPr="00503EEA">
        <w:rPr>
          <w:szCs w:val="24"/>
          <w:lang w:val="en-US"/>
        </w:rPr>
        <w:t>@</w:t>
      </w:r>
      <w:r w:rsidR="003165AE">
        <w:rPr>
          <w:szCs w:val="24"/>
        </w:rPr>
        <w:t>sac</w:t>
      </w:r>
      <w:r w:rsidRPr="00503EEA">
        <w:rPr>
          <w:szCs w:val="24"/>
        </w:rPr>
        <w:t>.lt</w:t>
      </w:r>
    </w:p>
    <w:sectPr w:rsidR="001B5C6B">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8398BC34"/>
    <w:name w:val="WW8Num10"/>
    <w:lvl w:ilvl="0">
      <w:start w:val="1"/>
      <w:numFmt w:val="decimal"/>
      <w:lvlText w:val="%1."/>
      <w:lvlJc w:val="left"/>
      <w:rPr>
        <w:rFonts w:ascii="Times New Roman" w:eastAsia="Times New Roman" w:hAnsi="Times New Roman" w:cs="Times New Roman"/>
        <w:strike w:val="0"/>
        <w:color w:val="auto"/>
      </w:rPr>
    </w:lvl>
    <w:lvl w:ilvl="1">
      <w:start w:val="1"/>
      <w:numFmt w:val="decimal"/>
      <w:lvlText w:val="%1.%2."/>
      <w:lvlJc w:val="left"/>
      <w:pPr>
        <w:tabs>
          <w:tab w:val="num" w:pos="900"/>
        </w:tabs>
        <w:ind w:left="900" w:hanging="360"/>
      </w:pPr>
    </w:lvl>
    <w:lvl w:ilvl="2">
      <w:start w:val="1"/>
      <w:numFmt w:val="decimal"/>
      <w:lvlText w:val="%1.%2.%3."/>
      <w:lvlJc w:val="left"/>
      <w:pPr>
        <w:tabs>
          <w:tab w:val="num" w:pos="1800"/>
        </w:tabs>
        <w:ind w:left="1800" w:hanging="720"/>
      </w:pPr>
    </w:lvl>
    <w:lvl w:ilvl="3">
      <w:start w:val="1"/>
      <w:numFmt w:val="decimal"/>
      <w:lvlText w:val="%1.%2.%3.%4."/>
      <w:lvlJc w:val="left"/>
      <w:pPr>
        <w:tabs>
          <w:tab w:val="num" w:pos="2340"/>
        </w:tabs>
        <w:ind w:left="2340" w:hanging="720"/>
      </w:pPr>
    </w:lvl>
    <w:lvl w:ilvl="4">
      <w:start w:val="1"/>
      <w:numFmt w:val="decimal"/>
      <w:lvlText w:val="%1.%2.%3.%4.%5."/>
      <w:lvlJc w:val="left"/>
      <w:pPr>
        <w:tabs>
          <w:tab w:val="num" w:pos="3240"/>
        </w:tabs>
        <w:ind w:left="3240" w:hanging="1080"/>
      </w:pPr>
    </w:lvl>
    <w:lvl w:ilvl="5">
      <w:start w:val="1"/>
      <w:numFmt w:val="decimal"/>
      <w:lvlText w:val="%1.%2.%3.%4.%5.%6."/>
      <w:lvlJc w:val="left"/>
      <w:pPr>
        <w:tabs>
          <w:tab w:val="num" w:pos="3780"/>
        </w:tabs>
        <w:ind w:left="3780" w:hanging="1080"/>
      </w:pPr>
    </w:lvl>
    <w:lvl w:ilvl="6">
      <w:start w:val="1"/>
      <w:numFmt w:val="decimal"/>
      <w:lvlText w:val="%1.%2.%3.%4.%5.%6.%7."/>
      <w:lvlJc w:val="left"/>
      <w:pPr>
        <w:tabs>
          <w:tab w:val="num" w:pos="4680"/>
        </w:tabs>
        <w:ind w:left="4680" w:hanging="1440"/>
      </w:pPr>
    </w:lvl>
    <w:lvl w:ilvl="7">
      <w:start w:val="1"/>
      <w:numFmt w:val="decimal"/>
      <w:lvlText w:val="%1.%2.%3.%4.%5.%6.%7.%8."/>
      <w:lvlJc w:val="left"/>
      <w:pPr>
        <w:tabs>
          <w:tab w:val="num" w:pos="5220"/>
        </w:tabs>
        <w:ind w:left="5220" w:hanging="1440"/>
      </w:pPr>
    </w:lvl>
    <w:lvl w:ilvl="8">
      <w:start w:val="1"/>
      <w:numFmt w:val="decimal"/>
      <w:lvlText w:val="%1.%2.%3.%4.%5.%6.%7.%8.%9."/>
      <w:lvlJc w:val="left"/>
      <w:pPr>
        <w:tabs>
          <w:tab w:val="num" w:pos="6120"/>
        </w:tabs>
        <w:ind w:left="6120" w:hanging="1800"/>
      </w:pPr>
    </w:lvl>
  </w:abstractNum>
  <w:abstractNum w:abstractNumId="1" w15:restartNumberingAfterBreak="0">
    <w:nsid w:val="005E5404"/>
    <w:multiLevelType w:val="multilevel"/>
    <w:tmpl w:val="C62064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E4610"/>
    <w:multiLevelType w:val="hybridMultilevel"/>
    <w:tmpl w:val="B478E746"/>
    <w:lvl w:ilvl="0" w:tplc="0427000F">
      <w:start w:val="1"/>
      <w:numFmt w:val="decimal"/>
      <w:lvlText w:val="%1."/>
      <w:lvlJc w:val="left"/>
      <w:pPr>
        <w:ind w:left="720" w:hanging="720"/>
      </w:pPr>
      <w:rPr>
        <w:rFonts w:hint="default"/>
      </w:rPr>
    </w:lvl>
    <w:lvl w:ilvl="1" w:tplc="04270019">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06481EBB"/>
    <w:multiLevelType w:val="multilevel"/>
    <w:tmpl w:val="265E6110"/>
    <w:lvl w:ilvl="0">
      <w:start w:val="1"/>
      <w:numFmt w:val="decimal"/>
      <w:lvlText w:val="%1."/>
      <w:lvlJc w:val="left"/>
      <w:rPr>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A20134"/>
    <w:multiLevelType w:val="multilevel"/>
    <w:tmpl w:val="D27A3EF0"/>
    <w:lvl w:ilvl="0">
      <w:start w:val="8"/>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664088"/>
    <w:multiLevelType w:val="hybridMultilevel"/>
    <w:tmpl w:val="0D640D5C"/>
    <w:lvl w:ilvl="0" w:tplc="03A2CF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B24548"/>
    <w:multiLevelType w:val="hybridMultilevel"/>
    <w:tmpl w:val="225C6932"/>
    <w:lvl w:ilvl="0" w:tplc="79A08C34">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2DB70546"/>
    <w:multiLevelType w:val="hybridMultilevel"/>
    <w:tmpl w:val="F7DE87E2"/>
    <w:lvl w:ilvl="0" w:tplc="03A2CF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E56DE8"/>
    <w:multiLevelType w:val="multilevel"/>
    <w:tmpl w:val="72384FC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0CC0553"/>
    <w:multiLevelType w:val="hybridMultilevel"/>
    <w:tmpl w:val="D8C203F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4E99160F"/>
    <w:multiLevelType w:val="multilevel"/>
    <w:tmpl w:val="140C8410"/>
    <w:lvl w:ilvl="0">
      <w:start w:val="1"/>
      <w:numFmt w:val="bullet"/>
      <w:lvlText w:val=""/>
      <w:lvlJc w:val="left"/>
      <w:rPr>
        <w:rFonts w:ascii="Symbol" w:hAnsi="Symbol" w:hint="default"/>
        <w:b w:val="0"/>
        <w:bCs w:val="0"/>
        <w:i w:val="0"/>
        <w:iCs w:val="0"/>
        <w:smallCaps w:val="0"/>
        <w:strike w:val="0"/>
        <w:color w:val="000000"/>
        <w:spacing w:val="0"/>
        <w:w w:val="100"/>
        <w:position w:val="0"/>
        <w:sz w:val="24"/>
        <w:szCs w:val="3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9D62232"/>
    <w:multiLevelType w:val="hybridMultilevel"/>
    <w:tmpl w:val="E466B7B6"/>
    <w:lvl w:ilvl="0" w:tplc="5B6EFA0C">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A70AA0"/>
    <w:multiLevelType w:val="hybridMultilevel"/>
    <w:tmpl w:val="99164B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F6114F"/>
    <w:multiLevelType w:val="multilevel"/>
    <w:tmpl w:val="87C6490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E5A4C30"/>
    <w:multiLevelType w:val="hybridMultilevel"/>
    <w:tmpl w:val="229AF9B2"/>
    <w:lvl w:ilvl="0" w:tplc="03A2CF30">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7DC24526"/>
    <w:multiLevelType w:val="hybridMultilevel"/>
    <w:tmpl w:val="417CC67A"/>
    <w:lvl w:ilvl="0" w:tplc="7B1441D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0199124">
    <w:abstractNumId w:val="0"/>
  </w:num>
  <w:num w:numId="2" w16cid:durableId="539630855">
    <w:abstractNumId w:val="2"/>
  </w:num>
  <w:num w:numId="3" w16cid:durableId="2057923975">
    <w:abstractNumId w:val="13"/>
  </w:num>
  <w:num w:numId="4" w16cid:durableId="1628311227">
    <w:abstractNumId w:val="8"/>
  </w:num>
  <w:num w:numId="5" w16cid:durableId="2033066095">
    <w:abstractNumId w:val="4"/>
  </w:num>
  <w:num w:numId="6" w16cid:durableId="373963641">
    <w:abstractNumId w:val="3"/>
  </w:num>
  <w:num w:numId="7" w16cid:durableId="1130826388">
    <w:abstractNumId w:val="1"/>
  </w:num>
  <w:num w:numId="8" w16cid:durableId="464659464">
    <w:abstractNumId w:val="9"/>
  </w:num>
  <w:num w:numId="9" w16cid:durableId="1544445391">
    <w:abstractNumId w:val="14"/>
  </w:num>
  <w:num w:numId="10" w16cid:durableId="1955674460">
    <w:abstractNumId w:val="6"/>
  </w:num>
  <w:num w:numId="11" w16cid:durableId="676807847">
    <w:abstractNumId w:val="7"/>
  </w:num>
  <w:num w:numId="12" w16cid:durableId="1406029900">
    <w:abstractNumId w:val="12"/>
  </w:num>
  <w:num w:numId="13" w16cid:durableId="784080436">
    <w:abstractNumId w:val="5"/>
  </w:num>
  <w:num w:numId="14" w16cid:durableId="124743641">
    <w:abstractNumId w:val="10"/>
  </w:num>
  <w:num w:numId="15" w16cid:durableId="2099592680">
    <w:abstractNumId w:val="11"/>
  </w:num>
  <w:num w:numId="16" w16cid:durableId="25382376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06E"/>
    <w:rsid w:val="00015695"/>
    <w:rsid w:val="00041D87"/>
    <w:rsid w:val="0007540F"/>
    <w:rsid w:val="000C70F3"/>
    <w:rsid w:val="000D2519"/>
    <w:rsid w:val="000F3AE9"/>
    <w:rsid w:val="0010357E"/>
    <w:rsid w:val="00125546"/>
    <w:rsid w:val="00126824"/>
    <w:rsid w:val="00155E95"/>
    <w:rsid w:val="0016467E"/>
    <w:rsid w:val="001B5C6B"/>
    <w:rsid w:val="001F1E57"/>
    <w:rsid w:val="0020130F"/>
    <w:rsid w:val="002023D9"/>
    <w:rsid w:val="00221735"/>
    <w:rsid w:val="00237A37"/>
    <w:rsid w:val="00263C10"/>
    <w:rsid w:val="00271FB4"/>
    <w:rsid w:val="002F4C32"/>
    <w:rsid w:val="003165AE"/>
    <w:rsid w:val="0036206E"/>
    <w:rsid w:val="003B372A"/>
    <w:rsid w:val="003E5F53"/>
    <w:rsid w:val="004307A3"/>
    <w:rsid w:val="00462FC5"/>
    <w:rsid w:val="0048336B"/>
    <w:rsid w:val="004B2AAA"/>
    <w:rsid w:val="004D1F17"/>
    <w:rsid w:val="004D5C58"/>
    <w:rsid w:val="00503EEA"/>
    <w:rsid w:val="00525A89"/>
    <w:rsid w:val="00533816"/>
    <w:rsid w:val="00542F80"/>
    <w:rsid w:val="00544056"/>
    <w:rsid w:val="005C09D2"/>
    <w:rsid w:val="005C2680"/>
    <w:rsid w:val="006012CE"/>
    <w:rsid w:val="00603BE5"/>
    <w:rsid w:val="00633E2B"/>
    <w:rsid w:val="00661D52"/>
    <w:rsid w:val="00693691"/>
    <w:rsid w:val="006A03E4"/>
    <w:rsid w:val="006A7781"/>
    <w:rsid w:val="006B03A4"/>
    <w:rsid w:val="006E1D79"/>
    <w:rsid w:val="0071283E"/>
    <w:rsid w:val="00716A23"/>
    <w:rsid w:val="00730B1A"/>
    <w:rsid w:val="00741F35"/>
    <w:rsid w:val="007807EA"/>
    <w:rsid w:val="007E40CC"/>
    <w:rsid w:val="007E55EC"/>
    <w:rsid w:val="00883490"/>
    <w:rsid w:val="008E28D6"/>
    <w:rsid w:val="008F35B4"/>
    <w:rsid w:val="008F6CAE"/>
    <w:rsid w:val="009202FE"/>
    <w:rsid w:val="009319BF"/>
    <w:rsid w:val="00941ABF"/>
    <w:rsid w:val="00982D4A"/>
    <w:rsid w:val="009841B1"/>
    <w:rsid w:val="00986E1E"/>
    <w:rsid w:val="009B306B"/>
    <w:rsid w:val="009C1B38"/>
    <w:rsid w:val="009C799A"/>
    <w:rsid w:val="009E38BB"/>
    <w:rsid w:val="009E636D"/>
    <w:rsid w:val="00A10866"/>
    <w:rsid w:val="00A42C91"/>
    <w:rsid w:val="00A64BF1"/>
    <w:rsid w:val="00A9693B"/>
    <w:rsid w:val="00AA1C8B"/>
    <w:rsid w:val="00AA7463"/>
    <w:rsid w:val="00AB35CF"/>
    <w:rsid w:val="00AC121B"/>
    <w:rsid w:val="00AC56D1"/>
    <w:rsid w:val="00AD10F3"/>
    <w:rsid w:val="00B31D34"/>
    <w:rsid w:val="00B414A8"/>
    <w:rsid w:val="00B44343"/>
    <w:rsid w:val="00B53B6A"/>
    <w:rsid w:val="00B716F1"/>
    <w:rsid w:val="00B754D4"/>
    <w:rsid w:val="00BA519B"/>
    <w:rsid w:val="00BB176E"/>
    <w:rsid w:val="00BB2BFC"/>
    <w:rsid w:val="00BE649C"/>
    <w:rsid w:val="00BF58A0"/>
    <w:rsid w:val="00C03DE3"/>
    <w:rsid w:val="00C23DD5"/>
    <w:rsid w:val="00CA3AF1"/>
    <w:rsid w:val="00CB0B04"/>
    <w:rsid w:val="00CD74AA"/>
    <w:rsid w:val="00D043B4"/>
    <w:rsid w:val="00D57308"/>
    <w:rsid w:val="00D83586"/>
    <w:rsid w:val="00DF0612"/>
    <w:rsid w:val="00E46E3C"/>
    <w:rsid w:val="00E60374"/>
    <w:rsid w:val="00E64881"/>
    <w:rsid w:val="00EC0DEB"/>
    <w:rsid w:val="00F04213"/>
    <w:rsid w:val="00F27039"/>
    <w:rsid w:val="00F379C2"/>
    <w:rsid w:val="00F44682"/>
    <w:rsid w:val="00F66AA4"/>
    <w:rsid w:val="00F82675"/>
    <w:rsid w:val="00FC6494"/>
    <w:rsid w:val="00FC71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2B117"/>
  <w15:chartTrackingRefBased/>
  <w15:docId w15:val="{091E5E2C-7697-4C58-B700-C4AA2EC20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6206E"/>
    <w:pPr>
      <w:spacing w:after="0" w:line="240" w:lineRule="auto"/>
    </w:pPr>
    <w:rPr>
      <w:rFonts w:ascii="Times New Roman" w:eastAsia="Times New Roman" w:hAnsi="Times New Roman" w:cs="Times New Roman"/>
      <w:sz w:val="20"/>
      <w:szCs w:val="20"/>
      <w:lang w:val="lt-LT"/>
    </w:rPr>
  </w:style>
  <w:style w:type="paragraph" w:styleId="Antrat1">
    <w:name w:val="heading 1"/>
    <w:basedOn w:val="prastasis"/>
    <w:next w:val="prastasis"/>
    <w:link w:val="Antrat1Diagrama"/>
    <w:qFormat/>
    <w:rsid w:val="0036206E"/>
    <w:pPr>
      <w:keepNext/>
      <w:jc w:val="center"/>
      <w:outlineLvl w:val="0"/>
    </w:pPr>
    <w:rPr>
      <w:b/>
      <w:sz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6206E"/>
    <w:rPr>
      <w:rFonts w:ascii="Times New Roman" w:eastAsia="Times New Roman" w:hAnsi="Times New Roman" w:cs="Times New Roman"/>
      <w:b/>
      <w:sz w:val="24"/>
      <w:szCs w:val="20"/>
      <w:lang w:val="lt-LT" w:eastAsia="lt-LT"/>
    </w:rPr>
  </w:style>
  <w:style w:type="paragraph" w:customStyle="1" w:styleId="Style">
    <w:name w:val="Style"/>
    <w:rsid w:val="0036206E"/>
    <w:pPr>
      <w:widowControl w:val="0"/>
      <w:autoSpaceDE w:val="0"/>
      <w:autoSpaceDN w:val="0"/>
      <w:adjustRightInd w:val="0"/>
      <w:spacing w:after="0" w:line="240" w:lineRule="auto"/>
    </w:pPr>
    <w:rPr>
      <w:rFonts w:ascii="Arial" w:eastAsia="Times New Roman" w:hAnsi="Arial" w:cs="Arial"/>
      <w:sz w:val="24"/>
      <w:szCs w:val="24"/>
      <w:lang w:val="en-GB" w:eastAsia="en-GB"/>
    </w:rPr>
  </w:style>
  <w:style w:type="character" w:customStyle="1" w:styleId="PagrindinistekstasDiagrama">
    <w:name w:val="Pagrindinis tekstas Diagrama"/>
    <w:basedOn w:val="Numatytasispastraiposriftas"/>
    <w:link w:val="Pagrindinistekstas"/>
    <w:rsid w:val="00D043B4"/>
    <w:rPr>
      <w:rFonts w:ascii="Times New Roman" w:eastAsia="Times New Roman" w:hAnsi="Times New Roman" w:cs="Times New Roman"/>
    </w:rPr>
  </w:style>
  <w:style w:type="character" w:customStyle="1" w:styleId="Tablecaption">
    <w:name w:val="Table caption_"/>
    <w:basedOn w:val="Numatytasispastraiposriftas"/>
    <w:link w:val="Tablecaption0"/>
    <w:rsid w:val="00D043B4"/>
    <w:rPr>
      <w:rFonts w:ascii="Times New Roman" w:eastAsia="Times New Roman" w:hAnsi="Times New Roman" w:cs="Times New Roman"/>
    </w:rPr>
  </w:style>
  <w:style w:type="character" w:customStyle="1" w:styleId="Other">
    <w:name w:val="Other_"/>
    <w:basedOn w:val="Numatytasispastraiposriftas"/>
    <w:link w:val="Other0"/>
    <w:rsid w:val="00D043B4"/>
    <w:rPr>
      <w:rFonts w:ascii="Times New Roman" w:eastAsia="Times New Roman" w:hAnsi="Times New Roman" w:cs="Times New Roman"/>
    </w:rPr>
  </w:style>
  <w:style w:type="paragraph" w:styleId="Pagrindinistekstas">
    <w:name w:val="Body Text"/>
    <w:basedOn w:val="prastasis"/>
    <w:link w:val="PagrindinistekstasDiagrama"/>
    <w:qFormat/>
    <w:rsid w:val="00D043B4"/>
    <w:pPr>
      <w:widowControl w:val="0"/>
      <w:spacing w:after="80" w:line="394" w:lineRule="auto"/>
    </w:pPr>
    <w:rPr>
      <w:sz w:val="22"/>
      <w:szCs w:val="22"/>
      <w:lang w:val="en-US"/>
    </w:rPr>
  </w:style>
  <w:style w:type="character" w:customStyle="1" w:styleId="PagrindinistekstasDiagrama1">
    <w:name w:val="Pagrindinis tekstas Diagrama1"/>
    <w:basedOn w:val="Numatytasispastraiposriftas"/>
    <w:uiPriority w:val="99"/>
    <w:semiHidden/>
    <w:rsid w:val="00D043B4"/>
    <w:rPr>
      <w:rFonts w:ascii="Times New Roman" w:eastAsia="Times New Roman" w:hAnsi="Times New Roman" w:cs="Times New Roman"/>
      <w:sz w:val="20"/>
      <w:szCs w:val="20"/>
      <w:lang w:val="lt-LT"/>
    </w:rPr>
  </w:style>
  <w:style w:type="paragraph" w:customStyle="1" w:styleId="Tablecaption0">
    <w:name w:val="Table caption"/>
    <w:basedOn w:val="prastasis"/>
    <w:link w:val="Tablecaption"/>
    <w:rsid w:val="00D043B4"/>
    <w:pPr>
      <w:widowControl w:val="0"/>
    </w:pPr>
    <w:rPr>
      <w:sz w:val="22"/>
      <w:szCs w:val="22"/>
      <w:lang w:val="en-US"/>
    </w:rPr>
  </w:style>
  <w:style w:type="paragraph" w:customStyle="1" w:styleId="Other0">
    <w:name w:val="Other"/>
    <w:basedOn w:val="prastasis"/>
    <w:link w:val="Other"/>
    <w:rsid w:val="00D043B4"/>
    <w:pPr>
      <w:widowControl w:val="0"/>
    </w:pPr>
    <w:rPr>
      <w:sz w:val="22"/>
      <w:szCs w:val="22"/>
      <w:lang w:val="en-US"/>
    </w:rPr>
  </w:style>
  <w:style w:type="paragraph" w:styleId="Pavadinimas">
    <w:name w:val="Title"/>
    <w:basedOn w:val="prastasis"/>
    <w:link w:val="PavadinimasDiagrama"/>
    <w:qFormat/>
    <w:rsid w:val="00D043B4"/>
    <w:pPr>
      <w:jc w:val="center"/>
    </w:pPr>
    <w:rPr>
      <w:b/>
      <w:sz w:val="24"/>
    </w:rPr>
  </w:style>
  <w:style w:type="character" w:customStyle="1" w:styleId="PavadinimasDiagrama">
    <w:name w:val="Pavadinimas Diagrama"/>
    <w:basedOn w:val="Numatytasispastraiposriftas"/>
    <w:link w:val="Pavadinimas"/>
    <w:rsid w:val="00D043B4"/>
    <w:rPr>
      <w:rFonts w:ascii="Times New Roman" w:eastAsia="Times New Roman" w:hAnsi="Times New Roman" w:cs="Times New Roman"/>
      <w:b/>
      <w:sz w:val="24"/>
      <w:szCs w:val="20"/>
      <w:lang w:val="lt-LT"/>
    </w:rPr>
  </w:style>
  <w:style w:type="paragraph" w:styleId="Pagrindiniotekstotrauka">
    <w:name w:val="Body Text Indent"/>
    <w:basedOn w:val="prastasis"/>
    <w:link w:val="PagrindiniotekstotraukaDiagrama"/>
    <w:uiPriority w:val="99"/>
    <w:semiHidden/>
    <w:unhideWhenUsed/>
    <w:rsid w:val="009B306B"/>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9B306B"/>
    <w:rPr>
      <w:rFonts w:ascii="Times New Roman" w:eastAsia="Times New Roman" w:hAnsi="Times New Roman" w:cs="Times New Roman"/>
      <w:sz w:val="20"/>
      <w:szCs w:val="20"/>
      <w:lang w:val="lt-LT"/>
    </w:rPr>
  </w:style>
  <w:style w:type="paragraph" w:styleId="Sraopastraipa">
    <w:name w:val="List Paragraph"/>
    <w:basedOn w:val="prastasis"/>
    <w:uiPriority w:val="34"/>
    <w:qFormat/>
    <w:rsid w:val="00271F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E511A-33DF-41D1-B79A-4D0AE38F6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33224</Words>
  <Characters>18939</Characters>
  <Application>Microsoft Office Word</Application>
  <DocSecurity>0</DocSecurity>
  <Lines>157</Lines>
  <Paragraphs>104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Centralizuota Buhalterija</dc:creator>
  <cp:keywords/>
  <dc:description/>
  <cp:lastModifiedBy>Vartotojas</cp:lastModifiedBy>
  <cp:revision>2</cp:revision>
  <dcterms:created xsi:type="dcterms:W3CDTF">2022-11-16T14:03:00Z</dcterms:created>
  <dcterms:modified xsi:type="dcterms:W3CDTF">2022-11-16T14:03:00Z</dcterms:modified>
</cp:coreProperties>
</file>